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39E5" w14:textId="77777777" w:rsidR="00351D49" w:rsidRDefault="00351D49" w:rsidP="004F403D">
      <w:pPr>
        <w:pStyle w:val="Corpsdetexte"/>
        <w:jc w:val="center"/>
        <w:rPr>
          <w:rFonts w:ascii="Times New Roman"/>
          <w:noProof/>
        </w:rPr>
        <w:sectPr w:rsidR="00351D49" w:rsidSect="00045911">
          <w:headerReference w:type="even" r:id="rId8"/>
          <w:headerReference w:type="default" r:id="rId9"/>
          <w:footerReference w:type="even" r:id="rId10"/>
          <w:footerReference w:type="default" r:id="rId11"/>
          <w:headerReference w:type="first" r:id="rId12"/>
          <w:footerReference w:type="first" r:id="rId13"/>
          <w:type w:val="continuous"/>
          <w:pgSz w:w="11910" w:h="16840"/>
          <w:pgMar w:top="964" w:right="964" w:bottom="964" w:left="964" w:header="720" w:footer="720" w:gutter="0"/>
          <w:cols w:space="720"/>
        </w:sectPr>
      </w:pPr>
    </w:p>
    <w:p w14:paraId="6157FB27" w14:textId="77777777" w:rsidR="000924D0" w:rsidRDefault="000924D0" w:rsidP="00CD5E65">
      <w:pPr>
        <w:pStyle w:val="Corpsdetexte"/>
        <w:ind w:left="128"/>
        <w:jc w:val="center"/>
        <w:rPr>
          <w:rFonts w:ascii="Times New Roman"/>
          <w:noProof/>
        </w:rPr>
      </w:pPr>
    </w:p>
    <w:p w14:paraId="074AF5C4" w14:textId="77777777" w:rsidR="0079276E" w:rsidRDefault="0079276E" w:rsidP="00CD5E65">
      <w:pPr>
        <w:pStyle w:val="Corpsdetexte"/>
        <w:ind w:left="128"/>
        <w:jc w:val="center"/>
        <w:rPr>
          <w:rFonts w:ascii="Times New Roman"/>
          <w:noProof/>
        </w:rPr>
      </w:pPr>
    </w:p>
    <w:p w14:paraId="61C31793" w14:textId="77777777" w:rsidR="0079276E" w:rsidRPr="0079276E" w:rsidRDefault="0079276E" w:rsidP="00CD5E65">
      <w:pPr>
        <w:pStyle w:val="Corpsdetexte"/>
        <w:ind w:left="128"/>
        <w:jc w:val="center"/>
        <w:rPr>
          <w:rFonts w:ascii="Times New Roman"/>
        </w:rPr>
      </w:pPr>
    </w:p>
    <w:p w14:paraId="146C4529" w14:textId="77777777" w:rsidR="000924D0" w:rsidRPr="00290741" w:rsidRDefault="000924D0" w:rsidP="00CD5E65">
      <w:pPr>
        <w:pStyle w:val="Corpsdetexte"/>
        <w:jc w:val="center"/>
        <w:rPr>
          <w:b/>
          <w:lang w:val="fr-FR"/>
        </w:rPr>
      </w:pPr>
    </w:p>
    <w:p w14:paraId="3246D88B" w14:textId="77777777" w:rsidR="00965B19" w:rsidRPr="00F4184D" w:rsidRDefault="00965B19" w:rsidP="004A3284">
      <w:pPr>
        <w:pStyle w:val="Titre1"/>
        <w:jc w:val="left"/>
        <w:rPr>
          <w:rFonts w:ascii="Marianne" w:hAnsi="Marianne"/>
        </w:rPr>
      </w:pPr>
    </w:p>
    <w:p w14:paraId="62EE20F0" w14:textId="77777777" w:rsidR="00965B19" w:rsidRPr="00F4184D" w:rsidRDefault="00965B19" w:rsidP="00076B31">
      <w:pPr>
        <w:pStyle w:val="Titre1"/>
        <w:rPr>
          <w:rFonts w:ascii="Marianne" w:hAnsi="Marianne"/>
        </w:rPr>
      </w:pPr>
    </w:p>
    <w:p w14:paraId="64728C39" w14:textId="77777777" w:rsidR="00CD5E65" w:rsidRPr="00F4184D" w:rsidRDefault="00965B19" w:rsidP="00076B31">
      <w:pPr>
        <w:pStyle w:val="Titre1"/>
        <w:rPr>
          <w:rFonts w:ascii="Marianne" w:hAnsi="Marianne"/>
        </w:rPr>
      </w:pPr>
      <w:r w:rsidRPr="00F4184D">
        <w:rPr>
          <w:rFonts w:ascii="Marianne" w:hAnsi="Marianne"/>
        </w:rPr>
        <w:t>COMMUNIQUE DE PRESSE</w:t>
      </w:r>
    </w:p>
    <w:p w14:paraId="197A5C46" w14:textId="77777777" w:rsidR="000924D0" w:rsidRPr="007C6B9A" w:rsidRDefault="000924D0">
      <w:pPr>
        <w:pStyle w:val="Corpsdetexte"/>
        <w:rPr>
          <w:rFonts w:ascii="Marianne" w:hAnsi="Marianne"/>
          <w:b/>
          <w:lang w:val="fr-FR"/>
        </w:rPr>
      </w:pPr>
    </w:p>
    <w:p w14:paraId="5FADC95B" w14:textId="77777777" w:rsidR="000924D0" w:rsidRPr="007C6B9A" w:rsidRDefault="000924D0" w:rsidP="004A3284">
      <w:pPr>
        <w:pStyle w:val="Titre1"/>
        <w:jc w:val="left"/>
        <w:rPr>
          <w:rFonts w:ascii="Marianne" w:hAnsi="Marianne"/>
        </w:rPr>
      </w:pPr>
    </w:p>
    <w:p w14:paraId="29129B86" w14:textId="05C9A55B" w:rsidR="000924D0" w:rsidRDefault="000924D0">
      <w:pPr>
        <w:pStyle w:val="Corpsdetexte"/>
        <w:spacing w:before="1"/>
        <w:rPr>
          <w:rFonts w:ascii="Marianne" w:hAnsi="Marianne"/>
          <w:b/>
          <w:sz w:val="25"/>
          <w:lang w:val="fr-FR"/>
        </w:rPr>
      </w:pPr>
    </w:p>
    <w:p w14:paraId="23D94D4E" w14:textId="519194FB" w:rsidR="004A3284" w:rsidRDefault="004A3284">
      <w:pPr>
        <w:pStyle w:val="Corpsdetexte"/>
        <w:spacing w:before="1"/>
        <w:rPr>
          <w:rFonts w:ascii="Marianne" w:hAnsi="Marianne"/>
          <w:b/>
          <w:sz w:val="25"/>
          <w:lang w:val="fr-FR"/>
        </w:rPr>
      </w:pPr>
    </w:p>
    <w:p w14:paraId="590D498F" w14:textId="77777777" w:rsidR="004A3284" w:rsidRPr="007C6B9A" w:rsidRDefault="004A3284">
      <w:pPr>
        <w:pStyle w:val="Corpsdetexte"/>
        <w:spacing w:before="1"/>
        <w:rPr>
          <w:rFonts w:ascii="Marianne" w:hAnsi="Marianne"/>
          <w:b/>
          <w:sz w:val="25"/>
          <w:lang w:val="fr-FR"/>
        </w:rPr>
      </w:pPr>
    </w:p>
    <w:p w14:paraId="49E539FF" w14:textId="77777777" w:rsidR="00351D49" w:rsidRPr="007C6B9A" w:rsidRDefault="00F4184D" w:rsidP="00747A49">
      <w:pPr>
        <w:pStyle w:val="Date20"/>
        <w:rPr>
          <w:rFonts w:ascii="Marianne" w:hAnsi="Marianne"/>
        </w:rPr>
      </w:pPr>
      <w:r w:rsidRPr="007C6B9A">
        <w:rPr>
          <w:rFonts w:ascii="Marianne" w:hAnsi="Marianne"/>
        </w:rPr>
        <w:t>Paris</w:t>
      </w:r>
      <w:r w:rsidR="00351D49" w:rsidRPr="007C6B9A">
        <w:rPr>
          <w:rFonts w:ascii="Marianne" w:hAnsi="Marianne"/>
        </w:rPr>
        <w:t xml:space="preserve">, le </w:t>
      </w:r>
      <w:r w:rsidRPr="007C6B9A">
        <w:rPr>
          <w:rFonts w:ascii="Marianne" w:hAnsi="Marianne"/>
        </w:rPr>
        <w:t>29 août 2022</w:t>
      </w:r>
    </w:p>
    <w:p w14:paraId="79EECF10" w14:textId="77777777" w:rsidR="000924D0" w:rsidRPr="007C6B9A" w:rsidRDefault="000924D0">
      <w:pPr>
        <w:pStyle w:val="Corpsdetexte"/>
        <w:rPr>
          <w:rFonts w:ascii="Marianne" w:hAnsi="Marianne"/>
          <w:sz w:val="24"/>
          <w:lang w:val="fr-FR"/>
        </w:rPr>
      </w:pPr>
    </w:p>
    <w:p w14:paraId="598A9A70" w14:textId="77777777" w:rsidR="00965B19" w:rsidRPr="007C6B9A" w:rsidRDefault="00965B19" w:rsidP="00076B31">
      <w:pPr>
        <w:pStyle w:val="Date10"/>
        <w:rPr>
          <w:rFonts w:ascii="Marianne" w:hAnsi="Marianne"/>
        </w:rPr>
      </w:pPr>
    </w:p>
    <w:p w14:paraId="35539DD2" w14:textId="77777777" w:rsidR="00F4184D" w:rsidRPr="007C6B9A" w:rsidRDefault="00F4184D" w:rsidP="00F4184D">
      <w:pPr>
        <w:pStyle w:val="Titre1demapage"/>
        <w:spacing w:line="276" w:lineRule="auto"/>
        <w:rPr>
          <w:rFonts w:ascii="Marianne" w:hAnsi="Marianne"/>
          <w:sz w:val="24"/>
          <w:szCs w:val="24"/>
        </w:rPr>
      </w:pPr>
      <w:r w:rsidRPr="007C6B9A">
        <w:rPr>
          <w:rFonts w:ascii="Marianne" w:hAnsi="Marianne"/>
          <w:sz w:val="24"/>
          <w:szCs w:val="24"/>
        </w:rPr>
        <w:t>RENTREE 2022 : UNE ECOLE INCLUSIVE POUR ACCOMPAGNER LE PARCOURS DE CHACUN</w:t>
      </w:r>
    </w:p>
    <w:p w14:paraId="63DA40AD" w14:textId="0898B6F5" w:rsidR="00044769" w:rsidRDefault="00F4184D" w:rsidP="00F4184D">
      <w:pPr>
        <w:pStyle w:val="Corpsdetexte"/>
        <w:ind w:right="24"/>
        <w:rPr>
          <w:rFonts w:ascii="Marianne" w:hAnsi="Marianne" w:cstheme="minorHAnsi"/>
          <w:color w:val="231F20"/>
          <w:lang w:val="fr-FR"/>
        </w:rPr>
      </w:pPr>
      <w:r w:rsidRPr="007C6B9A">
        <w:rPr>
          <w:rFonts w:ascii="Marianne" w:hAnsi="Marianne" w:cstheme="minorHAnsi"/>
          <w:color w:val="231F20"/>
          <w:lang w:val="fr-FR"/>
        </w:rPr>
        <w:br/>
        <w:t>Le droit à l'éducation pour tous les enfants, quel que soit leur handicap, est un droit fondamental. Le budget de l’école inclusive a augmenté de manière constante depuis 2017 (+ 66%). À la rentrée 2022, il augmente encore de 6% par rapport à 2021</w:t>
      </w:r>
      <w:r w:rsidR="004C4786">
        <w:rPr>
          <w:rFonts w:ascii="Marianne" w:hAnsi="Marianne" w:cstheme="minorHAnsi"/>
          <w:color w:val="231F20"/>
          <w:lang w:val="fr-FR"/>
        </w:rPr>
        <w:t xml:space="preserve">, pour atteindre </w:t>
      </w:r>
      <w:r w:rsidR="004C4786" w:rsidRPr="007C6B9A">
        <w:rPr>
          <w:rFonts w:ascii="Marianne" w:hAnsi="Marianne" w:cstheme="minorHAnsi"/>
          <w:lang w:val="fr-FR"/>
        </w:rPr>
        <w:t>3,5 milliards d’euros</w:t>
      </w:r>
      <w:r w:rsidRPr="007C6B9A">
        <w:rPr>
          <w:rFonts w:ascii="Marianne" w:hAnsi="Marianne" w:cstheme="minorHAnsi"/>
          <w:color w:val="231F20"/>
          <w:lang w:val="fr-FR"/>
        </w:rPr>
        <w:t>. Ces moyens permettent concrètement un meilleur accueil des élèves en situation de handicap à l’école. Ils sont au service d’une ambition : bâtir une école inclusive pour tous, socle d’une société plus juste.</w:t>
      </w:r>
    </w:p>
    <w:p w14:paraId="46F02050" w14:textId="4224BFE5" w:rsidR="00044769" w:rsidRDefault="00044769" w:rsidP="00F4184D">
      <w:pPr>
        <w:pStyle w:val="Corpsdetexte"/>
        <w:ind w:right="24"/>
        <w:rPr>
          <w:rFonts w:ascii="Marianne" w:hAnsi="Marianne" w:cstheme="minorHAnsi"/>
          <w:color w:val="231F20"/>
          <w:lang w:val="fr-FR"/>
        </w:rPr>
      </w:pPr>
    </w:p>
    <w:p w14:paraId="16E27A07" w14:textId="77777777" w:rsidR="00223E1A" w:rsidRDefault="00223E1A" w:rsidP="00F4184D">
      <w:pPr>
        <w:pStyle w:val="Corpsdetexte"/>
        <w:ind w:right="24"/>
        <w:rPr>
          <w:rFonts w:ascii="Marianne" w:hAnsi="Marianne" w:cstheme="minorHAnsi"/>
          <w:color w:val="231F20"/>
          <w:lang w:val="fr-FR"/>
        </w:rPr>
      </w:pPr>
    </w:p>
    <w:p w14:paraId="05147362" w14:textId="06805FF3" w:rsidR="004D2397" w:rsidRDefault="00044769" w:rsidP="00F4184D">
      <w:pPr>
        <w:pStyle w:val="Corpsdetexte"/>
        <w:ind w:right="24"/>
        <w:rPr>
          <w:rFonts w:ascii="Marianne" w:hAnsi="Marianne" w:cs="Marianne"/>
          <w:color w:val="231F20"/>
          <w:lang w:val="fr-FR"/>
        </w:rPr>
      </w:pPr>
      <w:r w:rsidRPr="004A3284">
        <w:rPr>
          <w:rFonts w:ascii="Marianne" w:hAnsi="Marianne" w:cs="Marianne"/>
          <w:i/>
          <w:color w:val="231F20"/>
          <w:lang w:val="fr-FR"/>
        </w:rPr>
        <w:t>«</w:t>
      </w:r>
      <w:r w:rsidRPr="004A3284">
        <w:rPr>
          <w:rFonts w:ascii="Calibri" w:hAnsi="Calibri" w:cs="Calibri"/>
          <w:i/>
          <w:color w:val="231F20"/>
          <w:lang w:val="fr-FR"/>
        </w:rPr>
        <w:t> </w:t>
      </w:r>
      <w:r w:rsidRPr="004A3284">
        <w:rPr>
          <w:rFonts w:ascii="Marianne" w:hAnsi="Marianne" w:cs="Marianne"/>
          <w:i/>
          <w:color w:val="231F20"/>
          <w:lang w:val="fr-FR"/>
        </w:rPr>
        <w:t>L</w:t>
      </w:r>
      <w:r w:rsidRPr="004A3284">
        <w:rPr>
          <w:rFonts w:ascii="Marianne" w:hAnsi="Marianne" w:cstheme="minorHAnsi"/>
          <w:i/>
          <w:color w:val="231F20"/>
          <w:lang w:val="fr-FR"/>
        </w:rPr>
        <w:t>’inclusion scolaire est un enjeu fondamental d’égalité. Elle a pour ambition de développer, année après année, l’autonomie des élèves et de leur permettre l’accès a</w:t>
      </w:r>
      <w:r w:rsidR="004D2397" w:rsidRPr="004A3284">
        <w:rPr>
          <w:rFonts w:ascii="Marianne" w:hAnsi="Marianne" w:cstheme="minorHAnsi"/>
          <w:i/>
          <w:color w:val="231F20"/>
          <w:lang w:val="fr-FR"/>
        </w:rPr>
        <w:t xml:space="preserve">ux savoirs et à la connaissance. </w:t>
      </w:r>
      <w:r w:rsidRPr="004A3284">
        <w:rPr>
          <w:rFonts w:ascii="Marianne" w:hAnsi="Marianne" w:cstheme="minorHAnsi"/>
          <w:i/>
          <w:color w:val="231F20"/>
          <w:lang w:val="fr-FR"/>
        </w:rPr>
        <w:t xml:space="preserve">Elle bénéficie non seulement aux élèves en situation de handicap mais à tous, notamment à tous les élèves ayant des besoins pédagogiques particuliers. </w:t>
      </w:r>
      <w:r w:rsidR="004D2397" w:rsidRPr="004A3284">
        <w:rPr>
          <w:rFonts w:ascii="Marianne" w:hAnsi="Marianne" w:cstheme="minorHAnsi"/>
          <w:i/>
          <w:color w:val="231F20"/>
          <w:lang w:val="fr-FR"/>
        </w:rPr>
        <w:t>Ma responsabilité est, en lien avec les autres membres du gouvernement, que chaque élève en situation de handicap bénéficie des conditions permettant sa réussite. C’est une question de justice sociale pour chacun et chacune d’entre eux. C’est aussi ce qui nous permet, à plus long terme, de bâtir une société réellement inclusive.</w:t>
      </w:r>
      <w:r w:rsidR="004D2397">
        <w:rPr>
          <w:rFonts w:ascii="Calibri" w:hAnsi="Calibri" w:cs="Calibri"/>
          <w:color w:val="231F20"/>
          <w:lang w:val="fr-FR"/>
        </w:rPr>
        <w:t> </w:t>
      </w:r>
      <w:r w:rsidR="004D2397">
        <w:rPr>
          <w:rFonts w:ascii="Marianne" w:hAnsi="Marianne" w:cs="Marianne"/>
          <w:color w:val="231F20"/>
          <w:lang w:val="fr-FR"/>
        </w:rPr>
        <w:t>»</w:t>
      </w:r>
    </w:p>
    <w:p w14:paraId="7C9B33AA" w14:textId="77777777" w:rsidR="00F4184D" w:rsidRPr="007C6B9A" w:rsidRDefault="004D2397" w:rsidP="00F4184D">
      <w:pPr>
        <w:pStyle w:val="Corpsdetexte"/>
        <w:ind w:right="24"/>
        <w:rPr>
          <w:rFonts w:ascii="Marianne" w:hAnsi="Marianne" w:cstheme="minorHAnsi"/>
          <w:i/>
          <w:color w:val="231F20"/>
          <w:lang w:val="fr-FR"/>
        </w:rPr>
      </w:pPr>
      <w:r w:rsidRPr="004A3284">
        <w:rPr>
          <w:rFonts w:ascii="Marianne" w:hAnsi="Marianne" w:cs="Marianne"/>
          <w:b/>
          <w:color w:val="231F20"/>
          <w:lang w:val="fr-FR"/>
        </w:rPr>
        <w:t>Pap N</w:t>
      </w:r>
      <w:r w:rsidR="003926FC" w:rsidRPr="004A3284">
        <w:rPr>
          <w:rFonts w:ascii="Marianne" w:hAnsi="Marianne" w:cs="Marianne"/>
          <w:b/>
          <w:color w:val="231F20"/>
          <w:lang w:val="fr-FR"/>
        </w:rPr>
        <w:t>diay</w:t>
      </w:r>
      <w:r w:rsidRPr="004A3284">
        <w:rPr>
          <w:rFonts w:ascii="Marianne" w:hAnsi="Marianne" w:cs="Marianne"/>
          <w:b/>
          <w:color w:val="231F20"/>
          <w:lang w:val="fr-FR"/>
        </w:rPr>
        <w:t>e</w:t>
      </w:r>
      <w:r>
        <w:rPr>
          <w:rFonts w:ascii="Marianne" w:hAnsi="Marianne" w:cs="Marianne"/>
          <w:color w:val="231F20"/>
          <w:lang w:val="fr-FR"/>
        </w:rPr>
        <w:t xml:space="preserve">, </w:t>
      </w:r>
      <w:r w:rsidR="003926FC">
        <w:rPr>
          <w:rFonts w:ascii="Marianne" w:hAnsi="Marianne" w:cs="Marianne"/>
          <w:color w:val="231F20"/>
          <w:lang w:val="fr-FR"/>
        </w:rPr>
        <w:t>ministre de l’Education nationale et de la Jeunesse</w:t>
      </w:r>
      <w:r w:rsidR="00F4184D" w:rsidRPr="007C6B9A">
        <w:rPr>
          <w:rFonts w:ascii="Marianne" w:hAnsi="Marianne" w:cstheme="minorHAnsi"/>
          <w:color w:val="231F20"/>
          <w:lang w:val="fr-FR"/>
        </w:rPr>
        <w:br/>
      </w:r>
      <w:r w:rsidR="00F4184D" w:rsidRPr="007C6B9A">
        <w:rPr>
          <w:rFonts w:ascii="Marianne" w:hAnsi="Marianne" w:cstheme="minorHAnsi"/>
          <w:color w:val="231F20"/>
          <w:lang w:val="fr-FR"/>
        </w:rPr>
        <w:br/>
      </w:r>
      <w:r w:rsidR="00F4184D" w:rsidRPr="007C6B9A">
        <w:rPr>
          <w:rFonts w:ascii="Marianne" w:hAnsi="Marianne" w:cstheme="minorHAnsi"/>
          <w:i/>
          <w:color w:val="231F20"/>
          <w:lang w:val="fr-FR"/>
        </w:rPr>
        <w:t>« Travailler aujourd’hui à bâtir une école qui accueille tous les enfants de France, c’est poser les fondations d’une société plus juste. Nous voulons permettre à chaque élève, quelle que soit sa situation, de se réaliser pleinement. Mais il faut aussi changer notre regard collectif sur les questions de handicap. Les défis à relever sont immenses. En continuant de donner davantage de moyens à l’école inclusive, le gouvernement entend poursuivre cet effort au long cours. »</w:t>
      </w:r>
    </w:p>
    <w:p w14:paraId="222B912C" w14:textId="331D62A2" w:rsidR="004A3284" w:rsidRDefault="00F4184D" w:rsidP="00F4184D">
      <w:pPr>
        <w:pStyle w:val="Corpsdetexte"/>
        <w:ind w:right="24"/>
        <w:rPr>
          <w:rFonts w:ascii="Marianne" w:hAnsi="Marianne" w:cstheme="minorHAnsi"/>
          <w:color w:val="231F20"/>
          <w:lang w:val="fr-FR"/>
        </w:rPr>
      </w:pPr>
      <w:r w:rsidRPr="004A3284">
        <w:rPr>
          <w:rFonts w:ascii="Marianne" w:hAnsi="Marianne" w:cstheme="minorHAnsi"/>
          <w:b/>
          <w:color w:val="231F20"/>
          <w:lang w:val="fr-FR"/>
        </w:rPr>
        <w:t>Geneviève Darrieussecq</w:t>
      </w:r>
      <w:r w:rsidRPr="007C6B9A">
        <w:rPr>
          <w:rFonts w:ascii="Marianne" w:hAnsi="Marianne" w:cstheme="minorHAnsi"/>
          <w:color w:val="231F20"/>
          <w:lang w:val="fr-FR"/>
        </w:rPr>
        <w:t>, ministre déléguée chargée des Personnes handicapées.</w:t>
      </w:r>
    </w:p>
    <w:p w14:paraId="3B27C56A" w14:textId="77777777" w:rsidR="004A3284" w:rsidRDefault="004A3284" w:rsidP="00F4184D">
      <w:pPr>
        <w:pStyle w:val="Corpsdetexte"/>
        <w:ind w:right="24"/>
        <w:rPr>
          <w:rFonts w:ascii="Marianne" w:hAnsi="Marianne" w:cstheme="minorHAnsi"/>
          <w:color w:val="231F20"/>
          <w:lang w:val="fr-FR"/>
        </w:rPr>
      </w:pPr>
    </w:p>
    <w:p w14:paraId="6EF7752B" w14:textId="123F692B" w:rsidR="003C6165" w:rsidRPr="007C6B9A" w:rsidRDefault="003C6165" w:rsidP="003C6165">
      <w:pPr>
        <w:pStyle w:val="Corpsdetexte"/>
        <w:numPr>
          <w:ilvl w:val="0"/>
          <w:numId w:val="9"/>
        </w:numPr>
        <w:ind w:right="24"/>
        <w:rPr>
          <w:rFonts w:ascii="Marianne" w:hAnsi="Marianne" w:cs="Segoe UI"/>
          <w:color w:val="000000"/>
          <w:sz w:val="24"/>
          <w:szCs w:val="24"/>
          <w:shd w:val="clear" w:color="auto" w:fill="FFFFFF"/>
          <w:lang w:val="fr-FR"/>
        </w:rPr>
      </w:pPr>
      <w:r w:rsidRPr="007C6B9A">
        <w:rPr>
          <w:rFonts w:ascii="Marianne" w:hAnsi="Marianne"/>
          <w:b/>
          <w:sz w:val="24"/>
          <w:szCs w:val="24"/>
          <w:lang w:val="fr-FR"/>
        </w:rPr>
        <w:t>Renforcer les moyens au service de l’école inclusive</w:t>
      </w:r>
    </w:p>
    <w:p w14:paraId="2656D72D" w14:textId="77777777" w:rsidR="003C6165" w:rsidRPr="007C6B9A" w:rsidRDefault="003C6165" w:rsidP="003C6165">
      <w:pPr>
        <w:rPr>
          <w:rFonts w:ascii="Marianne" w:hAnsi="Marianne" w:cstheme="minorHAnsi"/>
          <w:lang w:val="fr-FR"/>
        </w:rPr>
      </w:pPr>
      <w:r w:rsidRPr="007C6B9A">
        <w:rPr>
          <w:rFonts w:ascii="Marianne" w:hAnsi="Marianne" w:cstheme="minorHAnsi"/>
          <w:lang w:val="fr-FR"/>
        </w:rPr>
        <w:br/>
      </w:r>
      <w:r w:rsidRPr="007C6B9A">
        <w:rPr>
          <w:rFonts w:ascii="Marianne" w:hAnsi="Marianne"/>
          <w:color w:val="000000"/>
          <w:lang w:val="fr-FR"/>
        </w:rPr>
        <w:t>L’objectif du gouvernement est de poursuivre les efforts pour offrir une scolarisation de qualité à tous les élèves de la maternelle au lycée et la prise en compte de leurs</w:t>
      </w:r>
      <w:r w:rsidRPr="007C6B9A">
        <w:rPr>
          <w:rFonts w:ascii="Marianne" w:hAnsi="Marianne"/>
          <w:lang w:val="fr-FR"/>
        </w:rPr>
        <w:t xml:space="preserve"> </w:t>
      </w:r>
      <w:r w:rsidRPr="007C6B9A">
        <w:rPr>
          <w:rFonts w:ascii="Marianne" w:hAnsi="Marianne"/>
          <w:color w:val="000000"/>
          <w:lang w:val="fr-FR"/>
        </w:rPr>
        <w:t xml:space="preserve">compétences et de leurs besoins éducatifs. </w:t>
      </w:r>
      <w:r w:rsidRPr="007C6B9A">
        <w:rPr>
          <w:rFonts w:ascii="Marianne" w:hAnsi="Marianne"/>
          <w:color w:val="000000"/>
          <w:lang w:val="fr-FR"/>
        </w:rPr>
        <w:br/>
      </w:r>
      <w:r w:rsidRPr="007C6B9A">
        <w:rPr>
          <w:rFonts w:ascii="Marianne" w:hAnsi="Marianne"/>
          <w:color w:val="000000"/>
          <w:lang w:val="fr-FR"/>
        </w:rPr>
        <w:br/>
      </w:r>
      <w:r w:rsidRPr="007C6B9A">
        <w:rPr>
          <w:rFonts w:ascii="Marianne" w:hAnsi="Marianne" w:cstheme="minorHAnsi"/>
          <w:b/>
          <w:lang w:val="fr-FR"/>
        </w:rPr>
        <w:t>Pour cette rentrée 2022, les moyens ont été augmentés de manière significative avec 6% de budget supplémentaire par rapport à 2021</w:t>
      </w:r>
      <w:r w:rsidRPr="007C6B9A">
        <w:rPr>
          <w:rFonts w:ascii="Marianne" w:hAnsi="Marianne" w:cstheme="minorHAnsi"/>
          <w:lang w:val="fr-FR"/>
        </w:rPr>
        <w:t> :</w:t>
      </w:r>
    </w:p>
    <w:p w14:paraId="6C89AA31" w14:textId="77777777" w:rsidR="003C6165" w:rsidRPr="007C6B9A" w:rsidRDefault="003C6165" w:rsidP="003C6165">
      <w:pPr>
        <w:rPr>
          <w:rFonts w:ascii="Marianne" w:hAnsi="Marianne" w:cstheme="minorHAnsi"/>
          <w:lang w:val="fr-FR"/>
        </w:rPr>
      </w:pPr>
    </w:p>
    <w:p w14:paraId="56825740" w14:textId="77777777" w:rsidR="00EF30AC" w:rsidRPr="00EF30AC" w:rsidRDefault="003C6165" w:rsidP="00EF30AC">
      <w:pPr>
        <w:pStyle w:val="Paragraphedeliste"/>
        <w:numPr>
          <w:ilvl w:val="0"/>
          <w:numId w:val="10"/>
        </w:numPr>
        <w:rPr>
          <w:rFonts w:ascii="Marianne" w:hAnsi="Marianne" w:cstheme="minorHAnsi"/>
          <w:strike/>
          <w:lang w:val="fr-FR"/>
        </w:rPr>
      </w:pPr>
      <w:r w:rsidRPr="00EF30AC">
        <w:rPr>
          <w:rFonts w:ascii="Marianne" w:hAnsi="Marianne" w:cstheme="minorHAnsi"/>
          <w:lang w:val="fr-FR"/>
        </w:rPr>
        <w:t>3,5 milliards d’euros sont alloués à l’école inclusive en 2022 ;</w:t>
      </w:r>
    </w:p>
    <w:p w14:paraId="093DDAB1" w14:textId="77777777" w:rsidR="00130403" w:rsidRPr="00130403" w:rsidRDefault="00EF30AC" w:rsidP="00EF30AC">
      <w:pPr>
        <w:pStyle w:val="Paragraphedeliste"/>
        <w:numPr>
          <w:ilvl w:val="0"/>
          <w:numId w:val="10"/>
        </w:numPr>
        <w:rPr>
          <w:rFonts w:ascii="Marianne" w:hAnsi="Marianne" w:cstheme="minorHAnsi"/>
          <w:b/>
          <w:sz w:val="24"/>
          <w:szCs w:val="24"/>
          <w:lang w:val="fr-FR"/>
        </w:rPr>
      </w:pPr>
      <w:r>
        <w:rPr>
          <w:rFonts w:ascii="Marianne" w:hAnsi="Marianne" w:cstheme="minorHAnsi"/>
          <w:lang w:val="fr-FR"/>
        </w:rPr>
        <w:t>soit</w:t>
      </w:r>
      <w:r w:rsidR="003C6165" w:rsidRPr="00EF30AC">
        <w:rPr>
          <w:rFonts w:ascii="Marianne" w:hAnsi="Marianne" w:cstheme="minorHAnsi"/>
          <w:lang w:val="fr-FR"/>
        </w:rPr>
        <w:t xml:space="preserve"> 211 millions d’euros supplémentaires par rapport à 2021 ; </w:t>
      </w:r>
    </w:p>
    <w:p w14:paraId="602733D1" w14:textId="55070454" w:rsidR="00F4184D" w:rsidRPr="00EF30AC" w:rsidRDefault="003C6165" w:rsidP="00EF30AC">
      <w:pPr>
        <w:pStyle w:val="Paragraphedeliste"/>
        <w:numPr>
          <w:ilvl w:val="0"/>
          <w:numId w:val="10"/>
        </w:numPr>
        <w:rPr>
          <w:rFonts w:ascii="Marianne" w:hAnsi="Marianne" w:cstheme="minorHAnsi"/>
          <w:b/>
          <w:sz w:val="24"/>
          <w:szCs w:val="24"/>
          <w:lang w:val="fr-FR"/>
        </w:rPr>
      </w:pPr>
      <w:r w:rsidRPr="00EF30AC">
        <w:rPr>
          <w:rFonts w:ascii="Marianne" w:hAnsi="Marianne" w:cstheme="minorHAnsi"/>
          <w:lang w:val="fr-FR"/>
        </w:rPr>
        <w:t>ce qui représente une hausse de 66% depuis 2017.</w:t>
      </w:r>
      <w:r w:rsidRPr="00EF30AC" w:rsidDel="003C6165">
        <w:rPr>
          <w:rFonts w:ascii="Marianne" w:hAnsi="Marianne" w:cstheme="minorHAnsi"/>
          <w:lang w:val="fr-FR"/>
        </w:rPr>
        <w:t xml:space="preserve"> </w:t>
      </w:r>
    </w:p>
    <w:p w14:paraId="3FA75873" w14:textId="77777777" w:rsidR="003C6165" w:rsidRPr="007C6B9A" w:rsidRDefault="003C6165" w:rsidP="003C6165">
      <w:pPr>
        <w:pStyle w:val="Paragraphedeliste"/>
        <w:ind w:left="720" w:firstLine="0"/>
        <w:rPr>
          <w:rFonts w:ascii="Marianne" w:hAnsi="Marianne" w:cstheme="minorHAnsi"/>
          <w:b/>
          <w:sz w:val="24"/>
          <w:szCs w:val="24"/>
          <w:lang w:val="fr-FR"/>
        </w:rPr>
      </w:pPr>
    </w:p>
    <w:p w14:paraId="5AFBB2EA" w14:textId="04F81109" w:rsidR="00F4184D" w:rsidRPr="003C6165" w:rsidRDefault="00F4184D" w:rsidP="003C6165">
      <w:pPr>
        <w:pStyle w:val="Paragraphedeliste"/>
        <w:numPr>
          <w:ilvl w:val="0"/>
          <w:numId w:val="9"/>
        </w:numPr>
        <w:rPr>
          <w:rFonts w:ascii="Marianne" w:hAnsi="Marianne" w:cstheme="minorHAnsi"/>
          <w:b/>
          <w:sz w:val="28"/>
          <w:szCs w:val="24"/>
          <w:lang w:val="fr-FR"/>
        </w:rPr>
      </w:pPr>
      <w:r w:rsidRPr="003C6165">
        <w:rPr>
          <w:rFonts w:ascii="Marianne" w:hAnsi="Marianne" w:cstheme="minorHAnsi"/>
          <w:b/>
          <w:sz w:val="28"/>
          <w:szCs w:val="24"/>
          <w:lang w:val="fr-FR"/>
        </w:rPr>
        <w:lastRenderedPageBreak/>
        <w:t>Situation de l’école inclusive pour la rentrée 2022</w:t>
      </w:r>
    </w:p>
    <w:p w14:paraId="050B9A9F" w14:textId="77777777" w:rsidR="00F4184D" w:rsidRPr="007C6B9A" w:rsidRDefault="00F4184D" w:rsidP="00F4184D">
      <w:pPr>
        <w:rPr>
          <w:rFonts w:ascii="Marianne" w:hAnsi="Marianne" w:cstheme="minorHAnsi"/>
          <w:b/>
          <w:sz w:val="24"/>
          <w:szCs w:val="24"/>
          <w:lang w:val="fr-FR"/>
        </w:rPr>
      </w:pPr>
    </w:p>
    <w:p w14:paraId="2937708C" w14:textId="0A3D2DC7" w:rsidR="00F4184D" w:rsidRPr="007C6B9A" w:rsidRDefault="003C6165" w:rsidP="00752286">
      <w:pPr>
        <w:widowControl/>
        <w:adjustRightInd w:val="0"/>
        <w:rPr>
          <w:rFonts w:ascii="Marianne" w:hAnsi="Marianne" w:cstheme="minorHAnsi"/>
          <w:lang w:val="fr-FR"/>
        </w:rPr>
      </w:pPr>
      <w:r>
        <w:rPr>
          <w:rFonts w:ascii="Marianne" w:hAnsi="Marianne" w:cstheme="minorHAnsi"/>
          <w:b/>
          <w:sz w:val="22"/>
          <w:lang w:val="fr-FR"/>
        </w:rPr>
        <w:t>2</w:t>
      </w:r>
      <w:r w:rsidR="00F4184D" w:rsidRPr="007C6B9A">
        <w:rPr>
          <w:rFonts w:ascii="Marianne" w:hAnsi="Marianne" w:cstheme="minorHAnsi"/>
          <w:b/>
          <w:sz w:val="22"/>
          <w:lang w:val="fr-FR"/>
        </w:rPr>
        <w:t>.1 Toujours plus d’élèves en situation de handicap accueillis dans le milieu scolaire ordinaire</w:t>
      </w:r>
      <w:r w:rsidR="00F4184D" w:rsidRPr="007C6B9A">
        <w:rPr>
          <w:rFonts w:ascii="Marianne" w:hAnsi="Marianne" w:cstheme="minorHAnsi"/>
          <w:lang w:val="fr-FR"/>
        </w:rPr>
        <w:br/>
      </w:r>
      <w:r w:rsidR="00F4184D" w:rsidRPr="007C6B9A">
        <w:rPr>
          <w:rFonts w:ascii="Marianne" w:hAnsi="Marianne" w:cstheme="minorHAnsi"/>
          <w:lang w:val="fr-FR"/>
        </w:rPr>
        <w:br/>
      </w:r>
      <w:r w:rsidR="00F4184D" w:rsidRPr="007C6B9A">
        <w:rPr>
          <w:rFonts w:ascii="Marianne" w:hAnsi="Marianne"/>
          <w:lang w:val="fr-FR"/>
        </w:rPr>
        <w:sym w:font="Symbol" w:char="F0B7"/>
      </w:r>
      <w:r w:rsidR="00F4184D" w:rsidRPr="007C6B9A">
        <w:rPr>
          <w:rFonts w:ascii="Marianne" w:hAnsi="Marianne" w:cstheme="minorHAnsi"/>
          <w:lang w:val="fr-FR"/>
        </w:rPr>
        <w:t xml:space="preserve"> 430 000 élèves en situation de handicap sont scolarisés en milieu ordinaire pour cette rentrée, ce qui représente une augmentation de 4,8% des effectifs d’élèves en situation de handicap en élémentaire et dans le secondaire. </w:t>
      </w:r>
      <w:r w:rsidR="00F4184D" w:rsidRPr="007C6B9A">
        <w:rPr>
          <w:rFonts w:ascii="Marianne" w:hAnsi="Marianne" w:cstheme="minorHAnsi"/>
          <w:lang w:val="fr-FR"/>
        </w:rPr>
        <w:br/>
      </w:r>
      <w:r w:rsidR="00F4184D" w:rsidRPr="007C6B9A">
        <w:rPr>
          <w:rFonts w:ascii="Marianne" w:hAnsi="Marianne" w:cstheme="minorHAnsi"/>
          <w:lang w:val="fr-FR"/>
        </w:rPr>
        <w:br/>
      </w:r>
      <w:r w:rsidR="00F4184D" w:rsidRPr="007C6B9A">
        <w:rPr>
          <w:rFonts w:ascii="Marianne" w:hAnsi="Marianne"/>
          <w:lang w:val="fr-FR"/>
        </w:rPr>
        <w:sym w:font="Symbol" w:char="F0B7"/>
      </w:r>
      <w:r w:rsidR="00F4184D" w:rsidRPr="007C6B9A">
        <w:rPr>
          <w:rFonts w:ascii="Marianne" w:hAnsi="Marianne" w:cstheme="minorHAnsi"/>
          <w:lang w:val="fr-FR"/>
        </w:rPr>
        <w:t xml:space="preserve"> Pour comparaison, à la rentrée 2021, 409 000 élèves en situation de handicap étaient accueillis à l’école, ce qui représentait 3,3% du total d’élèves. </w:t>
      </w:r>
      <w:r w:rsidR="007D63CE" w:rsidRPr="00044769">
        <w:rPr>
          <w:rFonts w:ascii="Marianne" w:hAnsi="Marianne" w:cstheme="minorHAnsi"/>
          <w:lang w:val="fr-FR"/>
        </w:rPr>
        <w:t>À</w:t>
      </w:r>
      <w:r w:rsidR="00044769" w:rsidRPr="00044769">
        <w:rPr>
          <w:rFonts w:ascii="Marianne" w:hAnsi="Marianne" w:cstheme="minorHAnsi"/>
          <w:lang w:val="fr-FR"/>
        </w:rPr>
        <w:t xml:space="preserve"> la rentrée</w:t>
      </w:r>
      <w:r w:rsidR="00F4184D" w:rsidRPr="007C6B9A">
        <w:rPr>
          <w:rFonts w:ascii="Marianne" w:hAnsi="Marianne" w:cstheme="minorHAnsi"/>
          <w:lang w:val="fr-FR"/>
        </w:rPr>
        <w:t xml:space="preserve"> 2017, ils étaient 321 </w:t>
      </w:r>
      <w:r w:rsidR="00044769">
        <w:rPr>
          <w:rFonts w:ascii="Marianne" w:hAnsi="Marianne" w:cstheme="minorHAnsi"/>
          <w:lang w:val="fr-FR"/>
        </w:rPr>
        <w:t>0</w:t>
      </w:r>
      <w:r w:rsidR="00F4184D" w:rsidRPr="007C6B9A">
        <w:rPr>
          <w:rFonts w:ascii="Marianne" w:hAnsi="Marianne" w:cstheme="minorHAnsi"/>
          <w:lang w:val="fr-FR"/>
        </w:rPr>
        <w:t>00.</w:t>
      </w:r>
      <w:r w:rsidR="00F4184D" w:rsidRPr="007C6B9A">
        <w:rPr>
          <w:rFonts w:ascii="Marianne" w:hAnsi="Marianne" w:cstheme="minorHAnsi"/>
          <w:lang w:val="fr-FR"/>
        </w:rPr>
        <w:br/>
      </w:r>
      <w:r w:rsidR="00F4184D" w:rsidRPr="007C6B9A">
        <w:rPr>
          <w:rFonts w:ascii="Marianne" w:hAnsi="Marianne" w:cstheme="minorHAnsi"/>
          <w:lang w:val="fr-FR"/>
        </w:rPr>
        <w:br/>
      </w:r>
      <w:r>
        <w:rPr>
          <w:rFonts w:ascii="Marianne" w:hAnsi="Marianne" w:cstheme="minorHAnsi"/>
          <w:b/>
          <w:sz w:val="22"/>
          <w:lang w:val="fr-FR"/>
        </w:rPr>
        <w:t>2</w:t>
      </w:r>
      <w:r w:rsidR="00F4184D" w:rsidRPr="007C6B9A">
        <w:rPr>
          <w:rFonts w:ascii="Marianne" w:hAnsi="Marianne" w:cstheme="minorHAnsi"/>
          <w:b/>
          <w:sz w:val="22"/>
          <w:lang w:val="fr-FR"/>
        </w:rPr>
        <w:t xml:space="preserve">.2 Des dispositifs adaptés plus nombreux </w:t>
      </w:r>
      <w:r w:rsidR="00F4184D" w:rsidRPr="007C6B9A">
        <w:rPr>
          <w:rFonts w:ascii="Marianne" w:hAnsi="Marianne" w:cstheme="minorHAnsi"/>
          <w:lang w:val="fr-FR"/>
        </w:rPr>
        <w:br/>
      </w:r>
      <w:r w:rsidR="00F4184D" w:rsidRPr="007C6B9A">
        <w:rPr>
          <w:rFonts w:ascii="Marianne" w:hAnsi="Marianne" w:cstheme="minorHAnsi"/>
          <w:lang w:val="fr-FR"/>
        </w:rPr>
        <w:br/>
      </w:r>
      <w:r w:rsidR="00F4184D" w:rsidRPr="007C6B9A">
        <w:rPr>
          <w:rFonts w:ascii="Marianne" w:hAnsi="Marianne"/>
          <w:lang w:val="fr-FR"/>
        </w:rPr>
        <w:sym w:font="Symbol" w:char="F0B7"/>
      </w:r>
      <w:r w:rsidR="00F4184D" w:rsidRPr="007C6B9A">
        <w:rPr>
          <w:rFonts w:ascii="Marianne" w:hAnsi="Marianne" w:cstheme="minorHAnsi"/>
          <w:lang w:val="fr-FR"/>
        </w:rPr>
        <w:t xml:space="preserve"> </w:t>
      </w:r>
      <w:r w:rsidR="00F4184D" w:rsidRPr="00752286">
        <w:rPr>
          <w:rFonts w:ascii="Marianne" w:hAnsi="Marianne" w:cstheme="minorHAnsi"/>
          <w:b/>
          <w:lang w:val="fr-FR"/>
        </w:rPr>
        <w:t>303 nouveaux dispositifs d’unités localisées pour l’inclusion scolaire (ULIS)</w:t>
      </w:r>
      <w:r w:rsidR="00F4184D" w:rsidRPr="007C6B9A">
        <w:rPr>
          <w:rFonts w:ascii="Marianne" w:hAnsi="Marianne" w:cstheme="minorHAnsi"/>
          <w:lang w:val="fr-FR"/>
        </w:rPr>
        <w:t xml:space="preserve"> sont créés portant leur nombre total à 10 272. Ce sont donc 6</w:t>
      </w:r>
      <w:r w:rsidR="00752A7A">
        <w:rPr>
          <w:rFonts w:ascii="Marianne" w:hAnsi="Marianne" w:cstheme="minorHAnsi"/>
          <w:lang w:val="fr-FR"/>
        </w:rPr>
        <w:t xml:space="preserve"> </w:t>
      </w:r>
      <w:r w:rsidR="00F4184D" w:rsidRPr="007C6B9A">
        <w:rPr>
          <w:rFonts w:ascii="Marianne" w:hAnsi="Marianne" w:cstheme="minorHAnsi"/>
          <w:lang w:val="fr-FR"/>
        </w:rPr>
        <w:t xml:space="preserve">000 élèves supplémentaires qui pourront être scolarisés en milieu ordinaire cette année grâce à ces dispositifs, qui sont en augmentation d’environ 20% depuis 2017. </w:t>
      </w:r>
      <w:r w:rsidR="00F4184D" w:rsidRPr="007C6B9A">
        <w:rPr>
          <w:rFonts w:ascii="Marianne" w:hAnsi="Marianne" w:cstheme="minorHAnsi"/>
          <w:lang w:val="fr-FR"/>
        </w:rPr>
        <w:br/>
      </w:r>
      <w:r w:rsidR="00F4184D" w:rsidRPr="007C6B9A">
        <w:rPr>
          <w:rFonts w:ascii="Marianne" w:hAnsi="Marianne" w:cstheme="minorHAnsi"/>
          <w:lang w:val="fr-FR"/>
        </w:rPr>
        <w:br/>
      </w:r>
      <w:r w:rsidR="00F4184D" w:rsidRPr="007C6B9A">
        <w:rPr>
          <w:rFonts w:ascii="Marianne" w:hAnsi="Marianne"/>
          <w:lang w:val="fr-FR"/>
        </w:rPr>
        <w:sym w:font="Symbol" w:char="F0B7"/>
      </w:r>
      <w:r w:rsidR="00F4184D" w:rsidRPr="007C6B9A">
        <w:rPr>
          <w:rFonts w:ascii="Marianne" w:hAnsi="Marianne" w:cstheme="minorHAnsi"/>
          <w:lang w:val="fr-FR"/>
        </w:rPr>
        <w:t xml:space="preserve"> La </w:t>
      </w:r>
      <w:r w:rsidR="00F4184D" w:rsidRPr="00752286">
        <w:rPr>
          <w:rFonts w:ascii="Marianne" w:hAnsi="Marianne" w:cstheme="minorHAnsi"/>
          <w:b/>
          <w:lang w:val="fr-FR"/>
        </w:rPr>
        <w:t>scolarisation des enfants avec troubles du spectre de l'autisme (TSA)</w:t>
      </w:r>
      <w:r w:rsidR="00F4184D" w:rsidRPr="007C6B9A">
        <w:rPr>
          <w:rFonts w:ascii="Marianne" w:hAnsi="Marianne" w:cstheme="minorHAnsi"/>
          <w:lang w:val="fr-FR"/>
        </w:rPr>
        <w:t xml:space="preserve"> est un enjeu majeur. Pour poursuivre les objectifs de la stratégie nationale autisme et troubles du neurodéveloppement, </w:t>
      </w:r>
      <w:r w:rsidR="00F4184D" w:rsidRPr="00752286">
        <w:rPr>
          <w:rFonts w:ascii="Marianne" w:hAnsi="Marianne" w:cstheme="minorHAnsi"/>
          <w:b/>
          <w:lang w:val="fr-FR"/>
        </w:rPr>
        <w:t>84 nouveaux dispositifs sont créés à la rentrée 2022</w:t>
      </w:r>
      <w:r w:rsidR="00F4184D" w:rsidRPr="007C6B9A">
        <w:rPr>
          <w:rFonts w:ascii="Marianne" w:hAnsi="Marianne" w:cstheme="minorHAnsi"/>
          <w:lang w:val="fr-FR"/>
        </w:rPr>
        <w:t>, en maternelle (UEMA) comme à l’école élémentaire (UE</w:t>
      </w:r>
      <w:r w:rsidR="00752286">
        <w:rPr>
          <w:rFonts w:ascii="Marianne" w:hAnsi="Marianne" w:cstheme="minorHAnsi"/>
          <w:lang w:val="fr-FR"/>
        </w:rPr>
        <w:t>EA</w:t>
      </w:r>
      <w:r w:rsidR="00F4184D" w:rsidRPr="007C6B9A">
        <w:rPr>
          <w:rFonts w:ascii="Marianne" w:hAnsi="Marianne" w:cstheme="minorHAnsi"/>
          <w:lang w:val="fr-FR"/>
        </w:rPr>
        <w:t xml:space="preserve">). </w:t>
      </w:r>
      <w:r w:rsidR="00752286">
        <w:rPr>
          <w:rFonts w:ascii="Marianne" w:hAnsi="Marianne" w:cstheme="minorHAnsi"/>
          <w:lang w:val="fr-FR"/>
        </w:rPr>
        <w:br/>
      </w:r>
      <w:r w:rsidR="00752286">
        <w:rPr>
          <w:rFonts w:ascii="Marianne" w:hAnsi="Marianne" w:cstheme="minorHAnsi"/>
          <w:lang w:val="fr-FR"/>
        </w:rPr>
        <w:br/>
      </w:r>
      <w:r w:rsidR="00F4184D" w:rsidRPr="00E03081">
        <w:rPr>
          <w:rFonts w:ascii="Marianne" w:hAnsi="Marianne" w:cstheme="minorHAnsi"/>
          <w:b/>
          <w:lang w:val="fr-FR"/>
        </w:rPr>
        <w:t>Des dispositifs d'autorégulation</w:t>
      </w:r>
      <w:r w:rsidR="00E03081">
        <w:rPr>
          <w:rFonts w:ascii="Marianne" w:hAnsi="Marianne" w:cstheme="minorHAnsi"/>
          <w:b/>
          <w:lang w:val="fr-FR"/>
        </w:rPr>
        <w:t xml:space="preserve"> (DAR)</w:t>
      </w:r>
      <w:r w:rsidR="00F4184D" w:rsidRPr="007C6B9A">
        <w:rPr>
          <w:rFonts w:ascii="Marianne" w:hAnsi="Marianne" w:cstheme="minorHAnsi"/>
          <w:lang w:val="fr-FR"/>
        </w:rPr>
        <w:t xml:space="preserve"> pour les élèves présentant des troubles du spectre de l'autisme sont également déployés. </w:t>
      </w:r>
      <w:r w:rsidR="00752286" w:rsidRPr="00752286">
        <w:rPr>
          <w:rFonts w:ascii="Marianne" w:hAnsi="Marianne" w:cstheme="minorHAnsi"/>
          <w:lang w:val="fr-FR"/>
        </w:rPr>
        <w:t xml:space="preserve">Le « dispositif d’autorégulation » est une nouvelle forme de scolarité inclusive : les enfants </w:t>
      </w:r>
      <w:r w:rsidR="00752286">
        <w:rPr>
          <w:rFonts w:ascii="Marianne" w:hAnsi="Marianne" w:cstheme="minorHAnsi"/>
          <w:lang w:val="fr-FR"/>
        </w:rPr>
        <w:t xml:space="preserve">sont toujours </w:t>
      </w:r>
      <w:r w:rsidR="00752286" w:rsidRPr="00752286">
        <w:rPr>
          <w:rFonts w:ascii="Marianne" w:hAnsi="Marianne" w:cstheme="minorHAnsi"/>
          <w:lang w:val="fr-FR"/>
        </w:rPr>
        <w:t>à l’école dans leur classe « ordinaire » avec leurs camarades mais bénéficient d’u</w:t>
      </w:r>
      <w:r w:rsidR="00752286">
        <w:rPr>
          <w:rFonts w:ascii="Marianne" w:hAnsi="Marianne" w:cstheme="minorHAnsi"/>
          <w:lang w:val="fr-FR"/>
        </w:rPr>
        <w:t xml:space="preserve">n </w:t>
      </w:r>
      <w:r w:rsidR="00752286" w:rsidRPr="00752286">
        <w:rPr>
          <w:rFonts w:ascii="Marianne" w:hAnsi="Marianne" w:cstheme="minorHAnsi"/>
          <w:lang w:val="fr-FR"/>
        </w:rPr>
        <w:t>enseignement « d’autorégulation ». Au sein de l’école, une équipe de professionnels est présente pour accompagner les élèves pour les aider à mieux contrôler leur attention, leurs comportements et leurs</w:t>
      </w:r>
      <w:r w:rsidR="00752286">
        <w:rPr>
          <w:rFonts w:ascii="Marianne" w:hAnsi="Marianne" w:cstheme="minorHAnsi"/>
          <w:lang w:val="fr-FR"/>
        </w:rPr>
        <w:t xml:space="preserve"> émotions</w:t>
      </w:r>
      <w:r w:rsidR="00752286" w:rsidRPr="00752286">
        <w:rPr>
          <w:rFonts w:ascii="Marianne" w:hAnsi="Marianne" w:cstheme="minorHAnsi"/>
          <w:lang w:val="fr-FR"/>
        </w:rPr>
        <w:t xml:space="preserve"> tout au long de la journée scolaire. </w:t>
      </w:r>
      <w:r w:rsidR="00752286">
        <w:rPr>
          <w:rFonts w:ascii="Marianne" w:hAnsi="Marianne" w:cstheme="minorHAnsi"/>
          <w:lang w:val="fr-FR"/>
        </w:rPr>
        <w:br/>
      </w:r>
      <w:r w:rsidR="00752286">
        <w:rPr>
          <w:rFonts w:ascii="Marianne" w:hAnsi="Marianne" w:cstheme="minorHAnsi"/>
          <w:lang w:val="fr-FR"/>
        </w:rPr>
        <w:br/>
      </w:r>
      <w:r w:rsidR="00F4184D" w:rsidRPr="00E03081">
        <w:rPr>
          <w:rFonts w:ascii="Marianne" w:hAnsi="Marianne" w:cstheme="minorHAnsi"/>
          <w:b/>
          <w:lang w:val="fr-FR"/>
        </w:rPr>
        <w:t>26 DAR ont été créés</w:t>
      </w:r>
      <w:r w:rsidR="00F4184D" w:rsidRPr="007C6B9A">
        <w:rPr>
          <w:rFonts w:ascii="Marianne" w:hAnsi="Marianne" w:cstheme="minorHAnsi"/>
          <w:lang w:val="fr-FR"/>
        </w:rPr>
        <w:t> : 9 ont vu le jour dans les écoles élémentaires à la rentrée 2020 et 17 en 2021</w:t>
      </w:r>
      <w:r w:rsidR="00044769" w:rsidRPr="00914EAE">
        <w:rPr>
          <w:lang w:val="fr-FR"/>
        </w:rPr>
        <w:t xml:space="preserve"> </w:t>
      </w:r>
      <w:r w:rsidR="00044769" w:rsidRPr="00044769">
        <w:rPr>
          <w:rFonts w:ascii="Marianne" w:hAnsi="Marianne" w:cstheme="minorHAnsi"/>
          <w:lang w:val="fr-FR"/>
        </w:rPr>
        <w:t xml:space="preserve">et </w:t>
      </w:r>
      <w:r w:rsidR="00044769" w:rsidRPr="00E03081">
        <w:rPr>
          <w:rFonts w:ascii="Marianne" w:hAnsi="Marianne" w:cstheme="minorHAnsi"/>
          <w:b/>
          <w:lang w:val="fr-FR"/>
        </w:rPr>
        <w:t>15 supplémentaires à la rentrée 2022</w:t>
      </w:r>
      <w:r w:rsidR="00F4184D" w:rsidRPr="007C6B9A">
        <w:rPr>
          <w:rFonts w:ascii="Marianne" w:hAnsi="Marianne" w:cstheme="minorHAnsi"/>
          <w:lang w:val="fr-FR"/>
        </w:rPr>
        <w:t>.</w:t>
      </w:r>
    </w:p>
    <w:p w14:paraId="4EE579D5" w14:textId="77777777" w:rsidR="00F4184D" w:rsidRPr="007C6B9A" w:rsidRDefault="00F4184D" w:rsidP="00F4184D">
      <w:pPr>
        <w:rPr>
          <w:rFonts w:ascii="Marianne" w:hAnsi="Marianne" w:cstheme="minorHAnsi"/>
          <w:lang w:val="fr-FR"/>
        </w:rPr>
      </w:pPr>
    </w:p>
    <w:p w14:paraId="73EF1620" w14:textId="77777777" w:rsidR="003E7FEB" w:rsidRDefault="00F4184D" w:rsidP="00F4184D">
      <w:pPr>
        <w:rPr>
          <w:rFonts w:ascii="Marianne" w:hAnsi="Marianne" w:cs="Segoe UI"/>
          <w:color w:val="000000"/>
          <w:shd w:val="clear" w:color="auto" w:fill="FFFFFF"/>
          <w:lang w:val="fr-FR"/>
        </w:rPr>
      </w:pPr>
      <w:r w:rsidRPr="007C6B9A">
        <w:rPr>
          <w:rFonts w:ascii="Marianne" w:hAnsi="Marianne"/>
          <w:lang w:val="fr-FR"/>
        </w:rPr>
        <w:sym w:font="Symbol" w:char="F0B7"/>
      </w:r>
      <w:r w:rsidRPr="007C6B9A">
        <w:rPr>
          <w:rFonts w:ascii="Marianne" w:hAnsi="Marianne" w:cstheme="minorHAnsi"/>
          <w:lang w:val="fr-FR"/>
        </w:rPr>
        <w:t xml:space="preserve"> </w:t>
      </w:r>
      <w:r w:rsidRPr="00E03081">
        <w:rPr>
          <w:rFonts w:ascii="Marianne" w:hAnsi="Marianne" w:cs="Segoe UI"/>
          <w:b/>
          <w:color w:val="000000"/>
          <w:shd w:val="clear" w:color="auto" w:fill="FFFFFF"/>
          <w:lang w:val="fr-FR"/>
        </w:rPr>
        <w:t>Les unités d’enseignement pour les enfants polyhandicapés</w:t>
      </w:r>
      <w:r w:rsidRPr="007C6B9A">
        <w:rPr>
          <w:rFonts w:ascii="Marianne" w:hAnsi="Marianne" w:cs="Segoe UI"/>
          <w:color w:val="000000"/>
          <w:shd w:val="clear" w:color="auto" w:fill="FFFFFF"/>
          <w:lang w:val="fr-FR"/>
        </w:rPr>
        <w:t xml:space="preserve"> apportent un cadre adapté pour scolariser les enfants en situation de polyhandicap. </w:t>
      </w:r>
      <w:r w:rsidRPr="00E03081">
        <w:rPr>
          <w:rFonts w:ascii="Marianne" w:hAnsi="Marianne" w:cs="Segoe UI"/>
          <w:b/>
          <w:color w:val="000000"/>
          <w:shd w:val="clear" w:color="auto" w:fill="FFFFFF"/>
          <w:lang w:val="fr-FR"/>
        </w:rPr>
        <w:t>12 nouvelles unités</w:t>
      </w:r>
      <w:r w:rsidRPr="007C6B9A">
        <w:rPr>
          <w:rFonts w:ascii="Marianne" w:hAnsi="Marianne" w:cs="Segoe UI"/>
          <w:color w:val="000000"/>
          <w:shd w:val="clear" w:color="auto" w:fill="FFFFFF"/>
          <w:lang w:val="fr-FR"/>
        </w:rPr>
        <w:t xml:space="preserve"> sont créées pour la rentrée scolaire 2022. L’objectif est que toutes les académies soient dotées de ce type de dispositif pour la rentrée 2023.</w:t>
      </w:r>
    </w:p>
    <w:p w14:paraId="547FCB73" w14:textId="742F312C" w:rsidR="00F4184D" w:rsidRPr="007C6B9A" w:rsidRDefault="00F4184D" w:rsidP="00F4184D">
      <w:pPr>
        <w:rPr>
          <w:rFonts w:ascii="Marianne" w:hAnsi="Marianne" w:cstheme="minorHAnsi"/>
          <w:lang w:val="fr-FR"/>
        </w:rPr>
      </w:pPr>
      <w:r w:rsidRPr="007C6B9A">
        <w:rPr>
          <w:rFonts w:ascii="Marianne" w:hAnsi="Marianne" w:cs="Segoe UI"/>
          <w:color w:val="000000"/>
          <w:shd w:val="clear" w:color="auto" w:fill="FFFFFF"/>
          <w:lang w:val="fr-FR"/>
        </w:rPr>
        <w:br/>
      </w:r>
      <w:r w:rsidR="00FC5CE7">
        <w:rPr>
          <w:rFonts w:ascii="Marianne" w:hAnsi="Marianne" w:cstheme="minorHAnsi"/>
          <w:b/>
          <w:sz w:val="22"/>
          <w:u w:val="single"/>
          <w:lang w:val="fr-FR"/>
        </w:rPr>
        <w:t>2.</w:t>
      </w:r>
      <w:r w:rsidRPr="007C6B9A">
        <w:rPr>
          <w:rFonts w:ascii="Marianne" w:hAnsi="Marianne" w:cstheme="minorHAnsi"/>
          <w:b/>
          <w:sz w:val="22"/>
          <w:u w:val="single"/>
          <w:lang w:val="fr-FR"/>
        </w:rPr>
        <w:t>3 Mieux accompagner les élèves en situation de handicap</w:t>
      </w:r>
      <w:r w:rsidRPr="007C6B9A">
        <w:rPr>
          <w:rFonts w:ascii="Marianne" w:hAnsi="Marianne" w:cstheme="minorHAnsi"/>
          <w:lang w:val="fr-FR"/>
        </w:rPr>
        <w:br/>
      </w:r>
      <w:r w:rsidRPr="007C6B9A">
        <w:rPr>
          <w:rFonts w:ascii="Marianne" w:hAnsi="Marianne" w:cstheme="minorHAnsi"/>
          <w:lang w:val="fr-FR"/>
        </w:rPr>
        <w:br/>
      </w:r>
      <w:r w:rsidRPr="007C6B9A">
        <w:rPr>
          <w:rFonts w:ascii="Marianne" w:hAnsi="Marianne" w:cstheme="minorHAnsi"/>
          <w:b/>
          <w:lang w:val="fr-FR"/>
        </w:rPr>
        <w:t>Des accompagnants plus nombreux</w:t>
      </w:r>
      <w:r w:rsidR="00044769" w:rsidRPr="00914EAE">
        <w:rPr>
          <w:lang w:val="fr-FR"/>
        </w:rPr>
        <w:t xml:space="preserve"> </w:t>
      </w:r>
      <w:r w:rsidR="00044769" w:rsidRPr="00044769">
        <w:rPr>
          <w:rFonts w:ascii="Marianne" w:hAnsi="Marianne" w:cstheme="minorHAnsi"/>
          <w:b/>
          <w:lang w:val="fr-FR"/>
        </w:rPr>
        <w:t>pour les élèves scolarisé</w:t>
      </w:r>
      <w:r w:rsidR="009735B8">
        <w:rPr>
          <w:rFonts w:ascii="Marianne" w:hAnsi="Marianne" w:cstheme="minorHAnsi"/>
          <w:b/>
          <w:lang w:val="fr-FR"/>
        </w:rPr>
        <w:t>s</w:t>
      </w:r>
      <w:r w:rsidR="00044769" w:rsidRPr="00044769">
        <w:rPr>
          <w:rFonts w:ascii="Marianne" w:hAnsi="Marianne" w:cstheme="minorHAnsi"/>
          <w:b/>
          <w:lang w:val="fr-FR"/>
        </w:rPr>
        <w:t xml:space="preserve"> en milieu ordinaire</w:t>
      </w:r>
      <w:r w:rsidRPr="007C6B9A">
        <w:rPr>
          <w:rFonts w:ascii="Marianne" w:hAnsi="Marianne" w:cstheme="minorHAnsi"/>
          <w:b/>
          <w:lang w:val="fr-FR"/>
        </w:rPr>
        <w:t> :</w:t>
      </w:r>
      <w:r w:rsidRPr="007C6B9A">
        <w:rPr>
          <w:rFonts w:ascii="Marianne" w:hAnsi="Marianne" w:cstheme="minorHAnsi"/>
          <w:lang w:val="fr-FR"/>
        </w:rPr>
        <w:br/>
      </w:r>
      <w:r w:rsidRPr="00223E1A">
        <w:rPr>
          <w:rFonts w:ascii="Marianne" w:hAnsi="Marianne" w:cstheme="minorHAnsi"/>
          <w:b/>
          <w:lang w:val="fr-FR"/>
        </w:rPr>
        <w:t>• 4 000 équivalents temps plein supplémentaires</w:t>
      </w:r>
      <w:r w:rsidRPr="007C6B9A">
        <w:rPr>
          <w:rFonts w:ascii="Marianne" w:hAnsi="Marianne" w:cstheme="minorHAnsi"/>
          <w:lang w:val="fr-FR"/>
        </w:rPr>
        <w:t xml:space="preserve"> pour les accompagnants d’élèves en situation de handicap (</w:t>
      </w:r>
      <w:r w:rsidRPr="00223E1A">
        <w:rPr>
          <w:rFonts w:ascii="Marianne" w:hAnsi="Marianne" w:cstheme="minorHAnsi"/>
          <w:b/>
          <w:lang w:val="fr-FR"/>
        </w:rPr>
        <w:t>AESH</w:t>
      </w:r>
      <w:r w:rsidRPr="007C6B9A">
        <w:rPr>
          <w:rFonts w:ascii="Marianne" w:hAnsi="Marianne" w:cstheme="minorHAnsi"/>
          <w:lang w:val="fr-FR"/>
        </w:rPr>
        <w:t xml:space="preserve">) par rapport à 2021. </w:t>
      </w:r>
      <w:r w:rsidRPr="007C6B9A">
        <w:rPr>
          <w:rFonts w:ascii="Marianne" w:hAnsi="Marianne" w:cstheme="minorHAnsi"/>
          <w:lang w:val="fr-FR"/>
        </w:rPr>
        <w:br/>
        <w:t>• Pour rappel : il y avait 92 700 AESH en 2017 ; il y</w:t>
      </w:r>
      <w:r w:rsidR="00755261">
        <w:rPr>
          <w:rFonts w:ascii="Marianne" w:hAnsi="Marianne" w:cstheme="minorHAnsi"/>
          <w:lang w:val="fr-FR"/>
        </w:rPr>
        <w:t xml:space="preserve"> en</w:t>
      </w:r>
      <w:r w:rsidRPr="007C6B9A">
        <w:rPr>
          <w:rFonts w:ascii="Marianne" w:hAnsi="Marianne" w:cstheme="minorHAnsi"/>
          <w:lang w:val="fr-FR"/>
        </w:rPr>
        <w:t xml:space="preserve"> aura 132 200 cette rentrée 2022, soit une augmentation de 42%. </w:t>
      </w:r>
      <w:r w:rsidRPr="007C6B9A">
        <w:rPr>
          <w:rFonts w:ascii="Marianne" w:hAnsi="Marianne" w:cstheme="minorHAnsi"/>
          <w:lang w:val="fr-FR"/>
        </w:rPr>
        <w:br/>
      </w:r>
      <w:r w:rsidRPr="007C6B9A">
        <w:rPr>
          <w:rFonts w:ascii="Marianne" w:hAnsi="Marianne" w:cstheme="minorHAnsi"/>
          <w:lang w:val="fr-FR"/>
        </w:rPr>
        <w:br/>
      </w:r>
      <w:r w:rsidRPr="007C6B9A">
        <w:rPr>
          <w:rFonts w:ascii="Marianne" w:hAnsi="Marianne" w:cstheme="minorHAnsi"/>
          <w:b/>
          <w:lang w:val="fr-FR"/>
        </w:rPr>
        <w:t>Des accompagnants mieux formés :</w:t>
      </w:r>
      <w:r w:rsidRPr="007C6B9A">
        <w:rPr>
          <w:rFonts w:ascii="Marianne" w:hAnsi="Marianne" w:cstheme="minorHAnsi"/>
          <w:lang w:val="fr-FR"/>
        </w:rPr>
        <w:t xml:space="preserve"> </w:t>
      </w:r>
      <w:r w:rsidRPr="007C6B9A">
        <w:rPr>
          <w:rFonts w:ascii="Marianne" w:hAnsi="Marianne" w:cstheme="minorHAnsi"/>
          <w:lang w:val="fr-FR"/>
        </w:rPr>
        <w:br/>
        <w:t xml:space="preserve">• </w:t>
      </w:r>
      <w:r w:rsidRPr="00967E33">
        <w:rPr>
          <w:rFonts w:ascii="Marianne" w:hAnsi="Marianne" w:cstheme="minorHAnsi"/>
          <w:b/>
          <w:lang w:val="fr-FR"/>
        </w:rPr>
        <w:t>La formation initiale des enseignants comprend 25h de formation minimum</w:t>
      </w:r>
      <w:r w:rsidRPr="007C6B9A">
        <w:rPr>
          <w:rFonts w:ascii="Marianne" w:hAnsi="Marianne" w:cstheme="minorHAnsi"/>
          <w:lang w:val="fr-FR"/>
        </w:rPr>
        <w:t xml:space="preserve"> pour prendre en compte la meilleure accessibilité des contenus pédagogiques et considérer les besoins particuliers des élèves en situation de handicap.  </w:t>
      </w:r>
      <w:r w:rsidRPr="007C6B9A">
        <w:rPr>
          <w:rFonts w:ascii="Marianne" w:hAnsi="Marianne" w:cstheme="minorHAnsi"/>
          <w:lang w:val="fr-FR"/>
        </w:rPr>
        <w:br/>
        <w:t xml:space="preserve">• Les </w:t>
      </w:r>
      <w:r w:rsidRPr="00967E33">
        <w:rPr>
          <w:rFonts w:ascii="Marianne" w:hAnsi="Marianne" w:cstheme="minorHAnsi"/>
          <w:b/>
          <w:lang w:val="fr-FR"/>
        </w:rPr>
        <w:t>AESH</w:t>
      </w:r>
      <w:r w:rsidRPr="007C6B9A">
        <w:rPr>
          <w:rFonts w:ascii="Marianne" w:hAnsi="Marianne" w:cstheme="minorHAnsi"/>
          <w:lang w:val="fr-FR"/>
        </w:rPr>
        <w:t xml:space="preserve"> bénéficient d’une </w:t>
      </w:r>
      <w:r w:rsidRPr="00967E33">
        <w:rPr>
          <w:rFonts w:ascii="Marianne" w:hAnsi="Marianne" w:cstheme="minorHAnsi"/>
          <w:b/>
          <w:lang w:val="fr-FR"/>
        </w:rPr>
        <w:t>formation d’adaptation à l’emploi de 60 heures</w:t>
      </w:r>
      <w:r w:rsidRPr="007C6B9A">
        <w:rPr>
          <w:rFonts w:ascii="Marianne" w:hAnsi="Marianne" w:cstheme="minorHAnsi"/>
          <w:lang w:val="fr-FR"/>
        </w:rPr>
        <w:t xml:space="preserve">. </w:t>
      </w:r>
      <w:r w:rsidRPr="007C6B9A">
        <w:rPr>
          <w:rFonts w:ascii="Marianne" w:hAnsi="Marianne" w:cstheme="minorHAnsi"/>
          <w:lang w:val="fr-FR"/>
        </w:rPr>
        <w:br/>
        <w:t xml:space="preserve">• La </w:t>
      </w:r>
      <w:r w:rsidRPr="00967E33">
        <w:rPr>
          <w:rFonts w:ascii="Marianne" w:hAnsi="Marianne" w:cstheme="minorHAnsi"/>
          <w:b/>
          <w:lang w:val="fr-FR"/>
        </w:rPr>
        <w:t>formation continue</w:t>
      </w:r>
      <w:r w:rsidRPr="007C6B9A">
        <w:rPr>
          <w:rFonts w:ascii="Marianne" w:hAnsi="Marianne" w:cstheme="minorHAnsi"/>
          <w:lang w:val="fr-FR"/>
        </w:rPr>
        <w:t xml:space="preserve"> est </w:t>
      </w:r>
      <w:r w:rsidRPr="00967E33">
        <w:rPr>
          <w:rFonts w:ascii="Marianne" w:hAnsi="Marianne" w:cstheme="minorHAnsi"/>
          <w:b/>
          <w:lang w:val="fr-FR"/>
        </w:rPr>
        <w:t>renforcée dans les plans académiques</w:t>
      </w:r>
      <w:r w:rsidRPr="007C6B9A">
        <w:rPr>
          <w:rFonts w:ascii="Marianne" w:hAnsi="Marianne" w:cstheme="minorHAnsi"/>
          <w:lang w:val="fr-FR"/>
        </w:rPr>
        <w:t xml:space="preserve"> </w:t>
      </w:r>
      <w:r w:rsidR="00044769" w:rsidRPr="00044769">
        <w:rPr>
          <w:rFonts w:ascii="Marianne" w:hAnsi="Marianne" w:cstheme="minorHAnsi"/>
          <w:lang w:val="fr-FR"/>
        </w:rPr>
        <w:t xml:space="preserve">et s’appuie sur les ressources disponibles </w:t>
      </w:r>
      <w:r w:rsidRPr="007C6B9A">
        <w:rPr>
          <w:rFonts w:ascii="Marianne" w:hAnsi="Marianne" w:cstheme="minorHAnsi"/>
          <w:lang w:val="fr-FR"/>
        </w:rPr>
        <w:t>(notamment grâce à la plateforme Cap Ecole inclusive).</w:t>
      </w:r>
    </w:p>
    <w:p w14:paraId="45ACEA45" w14:textId="77777777" w:rsidR="00F4184D" w:rsidRPr="007C6B9A" w:rsidRDefault="00F4184D" w:rsidP="00F4184D">
      <w:pPr>
        <w:rPr>
          <w:rFonts w:ascii="Marianne" w:hAnsi="Marianne" w:cs="Segoe UI"/>
          <w:color w:val="000000"/>
          <w:shd w:val="clear" w:color="auto" w:fill="FFFFFF"/>
          <w:lang w:val="fr-FR"/>
        </w:rPr>
      </w:pPr>
    </w:p>
    <w:p w14:paraId="15A43DB3" w14:textId="730DBAA3" w:rsidR="00F4184D" w:rsidRPr="00223E1A" w:rsidRDefault="00F4184D" w:rsidP="00223E1A">
      <w:pPr>
        <w:pStyle w:val="Paragraphedeliste"/>
        <w:widowControl/>
        <w:numPr>
          <w:ilvl w:val="0"/>
          <w:numId w:val="9"/>
        </w:numPr>
        <w:autoSpaceDE/>
        <w:spacing w:after="160" w:line="256" w:lineRule="auto"/>
        <w:contextualSpacing/>
        <w:rPr>
          <w:rFonts w:ascii="Marianne" w:hAnsi="Marianne" w:cstheme="minorHAnsi"/>
          <w:b/>
          <w:sz w:val="28"/>
          <w:szCs w:val="24"/>
          <w:lang w:val="fr-FR"/>
        </w:rPr>
      </w:pPr>
      <w:r w:rsidRPr="00223E1A">
        <w:rPr>
          <w:rFonts w:ascii="Marianne" w:hAnsi="Marianne" w:cstheme="minorHAnsi"/>
          <w:b/>
          <w:sz w:val="28"/>
          <w:szCs w:val="24"/>
          <w:lang w:val="fr-FR"/>
        </w:rPr>
        <w:lastRenderedPageBreak/>
        <w:t>Renforcer le lien entre les différents acteurs pour mieux encadrer les élèves en situation de handicap</w:t>
      </w:r>
    </w:p>
    <w:p w14:paraId="58DFAD54" w14:textId="77777777" w:rsidR="00F4184D" w:rsidRPr="007C6B9A" w:rsidRDefault="00F4184D" w:rsidP="00F4184D">
      <w:pPr>
        <w:pStyle w:val="Paragraphedeliste"/>
        <w:rPr>
          <w:rFonts w:ascii="Marianne" w:hAnsi="Marianne" w:cstheme="minorHAnsi"/>
          <w:b/>
          <w:u w:val="single"/>
          <w:lang w:val="fr-FR"/>
        </w:rPr>
      </w:pPr>
    </w:p>
    <w:p w14:paraId="18095D4A" w14:textId="05617818" w:rsidR="00F4184D" w:rsidRPr="007C6B9A" w:rsidRDefault="00666910" w:rsidP="00F4184D">
      <w:pPr>
        <w:pStyle w:val="Paragraphedeliste"/>
        <w:ind w:left="0" w:firstLine="0"/>
        <w:rPr>
          <w:rFonts w:ascii="Marianne" w:hAnsi="Marianne" w:cstheme="minorHAnsi"/>
          <w:lang w:val="fr-FR"/>
        </w:rPr>
      </w:pPr>
      <w:r>
        <w:rPr>
          <w:rFonts w:ascii="Marianne" w:hAnsi="Marianne" w:cstheme="minorHAnsi"/>
          <w:b/>
          <w:sz w:val="22"/>
          <w:u w:val="single"/>
          <w:lang w:val="fr-FR"/>
        </w:rPr>
        <w:t>3</w:t>
      </w:r>
      <w:r w:rsidR="00F4184D" w:rsidRPr="007C6B9A">
        <w:rPr>
          <w:rFonts w:ascii="Marianne" w:hAnsi="Marianne" w:cstheme="minorHAnsi"/>
          <w:b/>
          <w:sz w:val="22"/>
          <w:u w:val="single"/>
          <w:lang w:val="fr-FR"/>
        </w:rPr>
        <w:t>.1 Pérennisation de cellule d’écoute à destination des familles</w:t>
      </w:r>
      <w:r w:rsidR="00F4184D" w:rsidRPr="007C6B9A">
        <w:rPr>
          <w:rFonts w:ascii="Marianne" w:hAnsi="Marianne" w:cstheme="minorHAnsi"/>
          <w:lang w:val="fr-FR"/>
        </w:rPr>
        <w:t xml:space="preserve"> </w:t>
      </w:r>
    </w:p>
    <w:p w14:paraId="3A4C9755" w14:textId="77777777" w:rsidR="00F4184D" w:rsidRPr="007C6B9A" w:rsidRDefault="00F4184D" w:rsidP="00F4184D">
      <w:pPr>
        <w:pStyle w:val="Paragraphedeliste"/>
        <w:ind w:left="0" w:firstLine="0"/>
        <w:rPr>
          <w:rFonts w:ascii="Marianne" w:hAnsi="Marianne" w:cstheme="minorHAnsi"/>
          <w:lang w:val="fr-FR"/>
        </w:rPr>
      </w:pPr>
    </w:p>
    <w:p w14:paraId="27565B3E" w14:textId="77777777" w:rsidR="00F4184D" w:rsidRPr="007C6B9A" w:rsidRDefault="00F4184D" w:rsidP="00F4184D">
      <w:pPr>
        <w:pStyle w:val="Paragraphedeliste"/>
        <w:ind w:left="0" w:firstLine="0"/>
        <w:rPr>
          <w:rFonts w:ascii="Marianne" w:hAnsi="Marianne" w:cs="Segoe UI"/>
          <w:color w:val="000000"/>
          <w:lang w:val="fr-FR"/>
        </w:rPr>
      </w:pPr>
      <w:r w:rsidRPr="007C6B9A">
        <w:rPr>
          <w:rFonts w:ascii="Marianne" w:hAnsi="Marianne" w:cstheme="minorHAnsi"/>
          <w:lang w:val="fr-FR"/>
        </w:rPr>
        <w:t xml:space="preserve">• </w:t>
      </w:r>
      <w:r w:rsidRPr="005F28E4">
        <w:rPr>
          <w:rFonts w:ascii="Marianne" w:hAnsi="Marianne" w:cs="Segoe UI"/>
          <w:b/>
          <w:color w:val="000000"/>
          <w:shd w:val="clear" w:color="auto" w:fill="FFFFFF"/>
          <w:lang w:val="fr-FR"/>
        </w:rPr>
        <w:t>Un numéro vert unique – 0 805 805 110 ou 0 800 730 123</w:t>
      </w:r>
      <w:r w:rsidRPr="007C6B9A">
        <w:rPr>
          <w:rFonts w:ascii="Marianne" w:hAnsi="Marianne" w:cs="Segoe UI"/>
          <w:color w:val="000000"/>
          <w:shd w:val="clear" w:color="auto" w:fill="FFFFFF"/>
          <w:lang w:val="fr-FR"/>
        </w:rPr>
        <w:t xml:space="preserve"> (accessible aux personnes malentendantes) – permet de joindre, grâce à un serveur interactif et selon les attentes, soit la cellule départementale, soit la cellule nationale Aide handicap École. </w:t>
      </w:r>
      <w:r w:rsidRPr="007C6B9A">
        <w:rPr>
          <w:rFonts w:ascii="Marianne" w:hAnsi="Marianne" w:cs="Segoe UI"/>
          <w:color w:val="000000"/>
          <w:shd w:val="clear" w:color="auto" w:fill="FFFFFF"/>
          <w:lang w:val="fr-FR"/>
        </w:rPr>
        <w:br/>
      </w:r>
      <w:r w:rsidRPr="007C6B9A">
        <w:rPr>
          <w:rFonts w:ascii="Marianne" w:hAnsi="Marianne" w:cs="Segoe UI"/>
          <w:color w:val="000000"/>
          <w:lang w:val="fr-FR"/>
        </w:rPr>
        <w:br/>
      </w:r>
      <w:r w:rsidRPr="007C6B9A">
        <w:rPr>
          <w:rFonts w:ascii="Marianne" w:hAnsi="Marianne" w:cs="Segoe UI"/>
          <w:color w:val="000000"/>
          <w:shd w:val="clear" w:color="auto" w:fill="FFFFFF"/>
          <w:lang w:val="fr-FR"/>
        </w:rPr>
        <w:t>• Ce numéro vert permet d’</w:t>
      </w:r>
      <w:r w:rsidRPr="005F28E4">
        <w:rPr>
          <w:rFonts w:ascii="Marianne" w:hAnsi="Marianne" w:cs="Segoe UI"/>
          <w:b/>
          <w:color w:val="000000"/>
          <w:shd w:val="clear" w:color="auto" w:fill="FFFFFF"/>
          <w:lang w:val="fr-FR"/>
        </w:rPr>
        <w:t>informer les familles sur les dispositifs existants et sur le fonctionnement du service public de l'École inclusive</w:t>
      </w:r>
      <w:r w:rsidRPr="007C6B9A">
        <w:rPr>
          <w:rFonts w:ascii="Marianne" w:hAnsi="Marianne" w:cs="Segoe UI"/>
          <w:color w:val="000000"/>
          <w:shd w:val="clear" w:color="auto" w:fill="FFFFFF"/>
          <w:lang w:val="fr-FR"/>
        </w:rPr>
        <w:t>. Il permet aussi de répondre aux familles sur le dossier de leur(s) enfant(s) avec un objectif affiché de réponse aux demandeurs dans les 24 heures suivant l'appel.</w:t>
      </w:r>
    </w:p>
    <w:p w14:paraId="36F71850" w14:textId="77777777" w:rsidR="00F4184D" w:rsidRPr="007C6B9A" w:rsidRDefault="00F4184D" w:rsidP="00F4184D">
      <w:pPr>
        <w:pStyle w:val="Paragraphedeliste"/>
        <w:rPr>
          <w:rFonts w:ascii="Marianne" w:hAnsi="Marianne" w:cs="Segoe UI"/>
          <w:b/>
          <w:color w:val="000000"/>
          <w:u w:val="single"/>
          <w:shd w:val="clear" w:color="auto" w:fill="FFFFFF"/>
          <w:lang w:val="fr-FR"/>
        </w:rPr>
      </w:pPr>
    </w:p>
    <w:p w14:paraId="406C9725" w14:textId="0FF50F9D" w:rsidR="00F4184D" w:rsidRPr="007C6B9A" w:rsidRDefault="00666910" w:rsidP="00F4184D">
      <w:pPr>
        <w:pStyle w:val="Paragraphedeliste"/>
        <w:ind w:left="0" w:firstLine="0"/>
        <w:rPr>
          <w:rFonts w:ascii="Marianne" w:hAnsi="Marianne"/>
          <w:color w:val="000000"/>
          <w:lang w:val="fr-FR"/>
        </w:rPr>
      </w:pPr>
      <w:r>
        <w:rPr>
          <w:rFonts w:ascii="Marianne" w:hAnsi="Marianne" w:cs="Segoe UI"/>
          <w:b/>
          <w:color w:val="000000"/>
          <w:sz w:val="22"/>
          <w:u w:val="single"/>
          <w:shd w:val="clear" w:color="auto" w:fill="FFFFFF"/>
          <w:lang w:val="fr-FR"/>
        </w:rPr>
        <w:t>3</w:t>
      </w:r>
      <w:r w:rsidR="00F4184D" w:rsidRPr="007C6B9A">
        <w:rPr>
          <w:rFonts w:ascii="Marianne" w:hAnsi="Marianne" w:cs="Segoe UI"/>
          <w:b/>
          <w:color w:val="000000"/>
          <w:sz w:val="22"/>
          <w:u w:val="single"/>
          <w:shd w:val="clear" w:color="auto" w:fill="FFFFFF"/>
          <w:lang w:val="fr-FR"/>
        </w:rPr>
        <w:t>.2 Des équipes mobiles d’appui médico-social pour prendre en compte les besoins éducatifs particuliers des élèves en situation de handicap</w:t>
      </w:r>
      <w:r w:rsidR="00F4184D" w:rsidRPr="007C6B9A">
        <w:rPr>
          <w:rFonts w:ascii="Marianne" w:hAnsi="Marianne" w:cs="Segoe UI"/>
          <w:color w:val="000000"/>
          <w:shd w:val="clear" w:color="auto" w:fill="FFFFFF"/>
          <w:lang w:val="fr-FR"/>
        </w:rPr>
        <w:br/>
      </w:r>
      <w:r w:rsidR="00F4184D" w:rsidRPr="007C6B9A">
        <w:rPr>
          <w:rFonts w:ascii="Marianne" w:hAnsi="Marianne" w:cs="Segoe UI"/>
          <w:color w:val="000000"/>
          <w:shd w:val="clear" w:color="auto" w:fill="FFFFFF"/>
          <w:lang w:val="fr-FR"/>
        </w:rPr>
        <w:br/>
      </w:r>
      <w:r w:rsidR="00F4184D" w:rsidRPr="007C6B9A">
        <w:rPr>
          <w:rFonts w:ascii="Marianne" w:hAnsi="Marianne" w:cstheme="minorHAnsi"/>
          <w:lang w:val="fr-FR"/>
        </w:rPr>
        <w:t xml:space="preserve">• </w:t>
      </w:r>
      <w:r w:rsidR="00F4184D" w:rsidRPr="007C6B9A">
        <w:rPr>
          <w:rFonts w:ascii="Marianne" w:hAnsi="Marianne"/>
          <w:color w:val="000000"/>
          <w:lang w:val="fr-FR"/>
        </w:rPr>
        <w:t xml:space="preserve">Les </w:t>
      </w:r>
      <w:r w:rsidR="00F4184D" w:rsidRPr="00290EFE">
        <w:rPr>
          <w:rFonts w:ascii="Marianne" w:hAnsi="Marianne"/>
          <w:b/>
          <w:lang w:val="fr-FR"/>
        </w:rPr>
        <w:t xml:space="preserve">166 </w:t>
      </w:r>
      <w:r w:rsidR="00F4184D" w:rsidRPr="00290EFE">
        <w:rPr>
          <w:rFonts w:ascii="Marianne" w:hAnsi="Marianne"/>
          <w:b/>
          <w:color w:val="000000"/>
          <w:lang w:val="fr-FR"/>
        </w:rPr>
        <w:t>équipes mobiles d’appui médico-social</w:t>
      </w:r>
      <w:r w:rsidR="00F4184D" w:rsidRPr="007C6B9A">
        <w:rPr>
          <w:rFonts w:ascii="Marianne" w:hAnsi="Marianne"/>
          <w:color w:val="000000"/>
          <w:lang w:val="fr-FR"/>
        </w:rPr>
        <w:t xml:space="preserve"> pour la scolarisation des enfants en situation de handicap sont composées de plusieurs métiers du médico-social. </w:t>
      </w:r>
    </w:p>
    <w:p w14:paraId="20EF375E" w14:textId="77777777" w:rsidR="00F4184D" w:rsidRPr="007C6B9A" w:rsidRDefault="00F4184D" w:rsidP="00F4184D">
      <w:pPr>
        <w:pStyle w:val="Paragraphedeliste"/>
        <w:numPr>
          <w:ilvl w:val="0"/>
          <w:numId w:val="8"/>
        </w:numPr>
        <w:rPr>
          <w:rFonts w:ascii="Marianne" w:hAnsi="Marianne"/>
          <w:color w:val="000000"/>
          <w:lang w:val="fr-FR"/>
        </w:rPr>
      </w:pPr>
      <w:r w:rsidRPr="007C6B9A">
        <w:rPr>
          <w:rFonts w:ascii="Marianne" w:hAnsi="Marianne"/>
          <w:color w:val="000000"/>
          <w:lang w:val="fr-FR"/>
        </w:rPr>
        <w:t xml:space="preserve">Elles viennent en renfort des établissements scolaires et de la communauté éducative. </w:t>
      </w:r>
    </w:p>
    <w:p w14:paraId="142BCB39" w14:textId="77777777" w:rsidR="00F4184D" w:rsidRPr="007C6B9A" w:rsidRDefault="00F4184D" w:rsidP="00F4184D">
      <w:pPr>
        <w:pStyle w:val="Paragraphedeliste"/>
        <w:numPr>
          <w:ilvl w:val="0"/>
          <w:numId w:val="8"/>
        </w:numPr>
        <w:rPr>
          <w:rFonts w:ascii="Marianne" w:hAnsi="Marianne"/>
          <w:color w:val="000000"/>
          <w:lang w:val="fr-FR"/>
        </w:rPr>
      </w:pPr>
      <w:r w:rsidRPr="007C6B9A">
        <w:rPr>
          <w:rFonts w:ascii="Marianne" w:hAnsi="Marianne"/>
          <w:color w:val="000000"/>
          <w:lang w:val="fr-FR"/>
        </w:rPr>
        <w:t xml:space="preserve">Elles conseillent et participent à la sensibilisation des professionnels des établissements scolaires accueillant des élèves en situation de handicap. </w:t>
      </w:r>
    </w:p>
    <w:p w14:paraId="6F1FF46A" w14:textId="77777777" w:rsidR="00F4184D" w:rsidRPr="007C6B9A" w:rsidRDefault="00F4184D" w:rsidP="00F4184D">
      <w:pPr>
        <w:pStyle w:val="Paragraphedeliste"/>
        <w:numPr>
          <w:ilvl w:val="0"/>
          <w:numId w:val="8"/>
        </w:numPr>
        <w:rPr>
          <w:rFonts w:ascii="Marianne" w:hAnsi="Marianne"/>
          <w:color w:val="000000"/>
          <w:lang w:val="fr-FR"/>
        </w:rPr>
      </w:pPr>
      <w:r w:rsidRPr="007C6B9A">
        <w:rPr>
          <w:rFonts w:ascii="Marianne" w:hAnsi="Marianne"/>
          <w:color w:val="000000"/>
          <w:lang w:val="fr-FR"/>
        </w:rPr>
        <w:t xml:space="preserve">Elles interviennent en cas de difficulté, toujours auprès de la communauté éducative. </w:t>
      </w:r>
    </w:p>
    <w:p w14:paraId="37F074E1" w14:textId="77777777" w:rsidR="00F4184D" w:rsidRPr="007C6B9A" w:rsidRDefault="00F4184D" w:rsidP="00F4184D">
      <w:pPr>
        <w:rPr>
          <w:rFonts w:ascii="Marianne" w:hAnsi="Marianne"/>
          <w:color w:val="000000"/>
          <w:lang w:val="fr-FR"/>
        </w:rPr>
      </w:pPr>
    </w:p>
    <w:p w14:paraId="1EC0A4A5" w14:textId="77777777" w:rsidR="00F4184D" w:rsidRPr="007C6B9A" w:rsidRDefault="00F4184D" w:rsidP="00F4184D">
      <w:pPr>
        <w:rPr>
          <w:rFonts w:ascii="Marianne" w:hAnsi="Marianne"/>
          <w:color w:val="000000"/>
          <w:lang w:val="fr-FR"/>
        </w:rPr>
      </w:pPr>
      <w:r w:rsidRPr="007C6B9A">
        <w:rPr>
          <w:rFonts w:ascii="Marianne" w:hAnsi="Marianne" w:cstheme="minorHAnsi"/>
          <w:lang w:val="fr-FR"/>
        </w:rPr>
        <w:t xml:space="preserve">• </w:t>
      </w:r>
      <w:r w:rsidRPr="007C6B9A">
        <w:rPr>
          <w:rFonts w:ascii="Marianne" w:hAnsi="Marianne"/>
          <w:color w:val="000000"/>
          <w:lang w:val="fr-FR"/>
        </w:rPr>
        <w:t xml:space="preserve">Les équipes mobiles </w:t>
      </w:r>
      <w:r w:rsidRPr="00290EFE">
        <w:rPr>
          <w:rFonts w:ascii="Marianne" w:hAnsi="Marianne"/>
          <w:b/>
          <w:color w:val="000000"/>
          <w:lang w:val="fr-FR"/>
        </w:rPr>
        <w:t>permettent la prise en compte au plus tôt par la communauté éducative des besoins éducatifs particuliers des élèves en situation de handicap</w:t>
      </w:r>
      <w:r w:rsidRPr="007C6B9A">
        <w:rPr>
          <w:rFonts w:ascii="Marianne" w:hAnsi="Marianne"/>
          <w:color w:val="000000"/>
          <w:lang w:val="fr-FR"/>
        </w:rPr>
        <w:t>.</w:t>
      </w:r>
    </w:p>
    <w:p w14:paraId="5F791DAA" w14:textId="77777777" w:rsidR="00F4184D" w:rsidRPr="007C6B9A" w:rsidRDefault="00F4184D" w:rsidP="00F4184D">
      <w:pPr>
        <w:rPr>
          <w:rFonts w:ascii="Marianne" w:hAnsi="Marianne" w:cstheme="minorHAnsi"/>
          <w:lang w:val="fr-FR"/>
        </w:rPr>
      </w:pPr>
    </w:p>
    <w:p w14:paraId="1F4D3EED" w14:textId="04DF3B92" w:rsidR="00B32B4E" w:rsidRDefault="00666910" w:rsidP="00B32B4E">
      <w:pPr>
        <w:pStyle w:val="NormalWeb"/>
        <w:shd w:val="clear" w:color="auto" w:fill="FFFFFF"/>
        <w:spacing w:before="0" w:beforeAutospacing="0" w:after="300" w:afterAutospacing="0"/>
        <w:rPr>
          <w:rFonts w:ascii="Marianne" w:hAnsi="Marianne"/>
          <w:color w:val="000000"/>
          <w:highlight w:val="yellow"/>
        </w:rPr>
      </w:pPr>
      <w:r>
        <w:rPr>
          <w:rFonts w:ascii="Marianne" w:hAnsi="Marianne" w:cstheme="minorHAnsi"/>
          <w:b/>
          <w:sz w:val="22"/>
          <w:u w:val="single"/>
        </w:rPr>
        <w:t>3</w:t>
      </w:r>
      <w:r w:rsidR="00F4184D" w:rsidRPr="007C6B9A">
        <w:rPr>
          <w:rFonts w:ascii="Marianne" w:hAnsi="Marianne" w:cstheme="minorHAnsi"/>
          <w:b/>
          <w:sz w:val="22"/>
          <w:u w:val="single"/>
        </w:rPr>
        <w:t>.3 Des nouveaux outils pour une meilleure coordination</w:t>
      </w:r>
      <w:r w:rsidR="00F4184D" w:rsidRPr="007C6B9A">
        <w:rPr>
          <w:rFonts w:ascii="Marianne" w:hAnsi="Marianne" w:cstheme="minorHAnsi"/>
          <w:sz w:val="22"/>
        </w:rPr>
        <w:t xml:space="preserve">  </w:t>
      </w:r>
      <w:r w:rsidR="00F4184D" w:rsidRPr="007C6B9A">
        <w:rPr>
          <w:rFonts w:ascii="Marianne" w:hAnsi="Marianne" w:cstheme="minorHAnsi"/>
        </w:rPr>
        <w:br/>
      </w:r>
      <w:r w:rsidR="00F4184D" w:rsidRPr="007C6B9A">
        <w:rPr>
          <w:rFonts w:ascii="Marianne" w:hAnsi="Marianne" w:cstheme="minorHAnsi"/>
        </w:rPr>
        <w:br/>
      </w:r>
      <w:r w:rsidR="00F4184D" w:rsidRPr="00B32B4E">
        <w:rPr>
          <w:rFonts w:ascii="Marianne" w:hAnsi="Marianne" w:cstheme="minorHAnsi"/>
          <w:sz w:val="20"/>
          <w:szCs w:val="20"/>
        </w:rPr>
        <w:t xml:space="preserve">• </w:t>
      </w:r>
      <w:r w:rsidR="00F4184D" w:rsidRPr="00B32B4E">
        <w:rPr>
          <w:rFonts w:ascii="Marianne" w:hAnsi="Marianne" w:cstheme="minorHAnsi"/>
          <w:b/>
          <w:sz w:val="20"/>
          <w:szCs w:val="20"/>
        </w:rPr>
        <w:t>Le livret de parcours inclusif</w:t>
      </w:r>
      <w:r w:rsidR="00F4184D" w:rsidRPr="00B32B4E">
        <w:rPr>
          <w:rFonts w:ascii="Marianne" w:hAnsi="Marianne" w:cstheme="minorHAnsi"/>
          <w:sz w:val="20"/>
          <w:szCs w:val="20"/>
        </w:rPr>
        <w:t xml:space="preserve"> est une application qui propose des réponses pédagogiques aux besoins éducatifs particuliers des élèves. Il est c</w:t>
      </w:r>
      <w:r w:rsidR="00F4184D" w:rsidRPr="00B32B4E">
        <w:rPr>
          <w:rFonts w:ascii="Marianne" w:hAnsi="Marianne"/>
          <w:color w:val="000000"/>
          <w:sz w:val="20"/>
          <w:szCs w:val="20"/>
        </w:rPr>
        <w:t>onçu pour tous les professionnels qui accompagnent l’élève dans sa scolarité (professeurs et chefs d’établissement, médecins de l’éducation nationale, professionnels des Maisons Départementales pour les Personnes Handicapées…).</w:t>
      </w:r>
      <w:r w:rsidR="00F4184D" w:rsidRPr="00B32B4E">
        <w:rPr>
          <w:rFonts w:ascii="Marianne" w:hAnsi="Marianne"/>
          <w:color w:val="000000"/>
          <w:sz w:val="20"/>
          <w:szCs w:val="20"/>
        </w:rPr>
        <w:br/>
      </w:r>
      <w:r w:rsidR="00F4184D" w:rsidRPr="00B32B4E">
        <w:rPr>
          <w:rFonts w:ascii="Marianne" w:hAnsi="Marianne"/>
          <w:color w:val="000000"/>
          <w:sz w:val="20"/>
          <w:szCs w:val="20"/>
        </w:rPr>
        <w:br/>
      </w:r>
      <w:r w:rsidR="00F4184D" w:rsidRPr="00B32B4E">
        <w:rPr>
          <w:rFonts w:ascii="Marianne" w:hAnsi="Marianne" w:cstheme="minorHAnsi"/>
          <w:sz w:val="20"/>
          <w:szCs w:val="20"/>
        </w:rPr>
        <w:t xml:space="preserve">• Après une phase d’expérimentation pour l’année 2021-2022, </w:t>
      </w:r>
      <w:r w:rsidR="00F4184D" w:rsidRPr="00B32B4E">
        <w:rPr>
          <w:rFonts w:ascii="Marianne" w:hAnsi="Marianne" w:cstheme="minorHAnsi"/>
          <w:b/>
          <w:sz w:val="20"/>
          <w:szCs w:val="20"/>
        </w:rPr>
        <w:t>le livret sera déployé sur l’ensemble du territoire à partir de la rentrée 2022, pour être généralisé durant l’année scolaire</w:t>
      </w:r>
      <w:r w:rsidR="00F4184D" w:rsidRPr="00B32B4E">
        <w:rPr>
          <w:rFonts w:ascii="Marianne" w:hAnsi="Marianne" w:cstheme="minorHAnsi"/>
          <w:sz w:val="20"/>
          <w:szCs w:val="20"/>
        </w:rPr>
        <w:t xml:space="preserve">. </w:t>
      </w:r>
      <w:r w:rsidR="00F4184D" w:rsidRPr="00B32B4E">
        <w:rPr>
          <w:rFonts w:ascii="Marianne" w:hAnsi="Marianne"/>
          <w:sz w:val="20"/>
          <w:szCs w:val="20"/>
        </w:rPr>
        <w:br/>
      </w:r>
    </w:p>
    <w:p w14:paraId="164AF187" w14:textId="56373731" w:rsidR="00B32B4E" w:rsidRPr="00B32B4E" w:rsidRDefault="00F4184D" w:rsidP="00B32B4E">
      <w:pPr>
        <w:pStyle w:val="NormalWeb"/>
        <w:shd w:val="clear" w:color="auto" w:fill="FFFFFF"/>
        <w:spacing w:before="0" w:beforeAutospacing="0" w:after="300" w:afterAutospacing="0"/>
        <w:rPr>
          <w:rFonts w:ascii="Marianne" w:hAnsi="Marianne"/>
          <w:color w:val="333333"/>
          <w:sz w:val="20"/>
          <w:szCs w:val="20"/>
        </w:rPr>
      </w:pPr>
      <w:r w:rsidRPr="00DA3C66">
        <w:rPr>
          <w:rFonts w:ascii="Marianne" w:hAnsi="Marianne"/>
          <w:color w:val="000000"/>
          <w:highlight w:val="yellow"/>
        </w:rPr>
        <w:br/>
      </w:r>
      <w:r w:rsidR="00B32B4E" w:rsidRPr="00B32B4E">
        <w:rPr>
          <w:rStyle w:val="lev"/>
          <w:rFonts w:ascii="Marianne" w:hAnsi="Marianne"/>
          <w:color w:val="333333"/>
          <w:sz w:val="28"/>
          <w:szCs w:val="28"/>
        </w:rPr>
        <w:t>Contacts presse</w:t>
      </w:r>
    </w:p>
    <w:p w14:paraId="54207659" w14:textId="00AA162C" w:rsidR="00B32B4E" w:rsidRPr="00B32B4E" w:rsidRDefault="00B32B4E" w:rsidP="00B32B4E">
      <w:pPr>
        <w:pStyle w:val="NormalWeb"/>
        <w:shd w:val="clear" w:color="auto" w:fill="FFFFFF"/>
        <w:spacing w:before="0" w:beforeAutospacing="0" w:after="300" w:afterAutospacing="0"/>
        <w:rPr>
          <w:rFonts w:ascii="Marianne" w:hAnsi="Marianne"/>
          <w:color w:val="333333"/>
          <w:sz w:val="20"/>
          <w:szCs w:val="20"/>
        </w:rPr>
      </w:pPr>
      <w:r w:rsidRPr="00B32B4E">
        <w:rPr>
          <w:rFonts w:ascii="Marianne" w:hAnsi="Marianne"/>
          <w:color w:val="333333"/>
          <w:sz w:val="20"/>
          <w:szCs w:val="20"/>
        </w:rPr>
        <w:t>Ministère de l’Éducation nationale et de la Jeunesse</w:t>
      </w:r>
      <w:r w:rsidRPr="00B32B4E">
        <w:rPr>
          <w:rFonts w:ascii="Marianne" w:hAnsi="Marianne"/>
          <w:color w:val="333333"/>
          <w:sz w:val="20"/>
          <w:szCs w:val="20"/>
        </w:rPr>
        <w:br/>
        <w:t>Tél : 01 55 55 30 10</w:t>
      </w:r>
      <w:r w:rsidRPr="00B32B4E">
        <w:rPr>
          <w:rFonts w:ascii="Marianne" w:hAnsi="Marianne"/>
          <w:color w:val="333333"/>
          <w:sz w:val="20"/>
          <w:szCs w:val="20"/>
        </w:rPr>
        <w:br/>
        <w:t>Mél : </w:t>
      </w:r>
      <w:hyperlink r:id="rId14" w:history="1">
        <w:r w:rsidRPr="00B32B4E">
          <w:rPr>
            <w:rStyle w:val="Lienhypertexte"/>
            <w:rFonts w:ascii="Marianne" w:hAnsi="Marianne"/>
            <w:color w:val="0253A3"/>
            <w:sz w:val="20"/>
            <w:szCs w:val="20"/>
          </w:rPr>
          <w:t>spresse@education.gouv.fr</w:t>
        </w:r>
      </w:hyperlink>
      <w:r w:rsidRPr="00B32B4E">
        <w:rPr>
          <w:rFonts w:ascii="Marianne" w:hAnsi="Marianne"/>
          <w:color w:val="333333"/>
          <w:sz w:val="20"/>
          <w:szCs w:val="20"/>
        </w:rPr>
        <w:br/>
      </w:r>
    </w:p>
    <w:p w14:paraId="66C72ED8" w14:textId="7BF0B56E" w:rsidR="00B32B4E" w:rsidRPr="00B32B4E" w:rsidRDefault="00B32B4E" w:rsidP="00B32B4E">
      <w:pPr>
        <w:pStyle w:val="NormalWeb"/>
        <w:shd w:val="clear" w:color="auto" w:fill="FFFFFF"/>
        <w:spacing w:before="0" w:beforeAutospacing="0" w:after="300" w:afterAutospacing="0"/>
        <w:rPr>
          <w:rFonts w:ascii="Marianne" w:hAnsi="Marianne"/>
          <w:color w:val="333333"/>
          <w:sz w:val="20"/>
          <w:szCs w:val="20"/>
        </w:rPr>
      </w:pPr>
      <w:r w:rsidRPr="00B32B4E">
        <w:rPr>
          <w:rFonts w:ascii="Marianne" w:hAnsi="Marianne"/>
          <w:color w:val="333333"/>
          <w:sz w:val="20"/>
          <w:szCs w:val="20"/>
        </w:rPr>
        <w:t>Ministère délégué chargé des Personnes handicapées</w:t>
      </w:r>
      <w:r w:rsidRPr="00B32B4E">
        <w:rPr>
          <w:rFonts w:ascii="Marianne" w:hAnsi="Marianne"/>
          <w:color w:val="333333"/>
          <w:sz w:val="20"/>
          <w:szCs w:val="20"/>
        </w:rPr>
        <w:br/>
        <w:t>Tel : 01 40 56 89 04</w:t>
      </w:r>
      <w:r w:rsidRPr="00B32B4E">
        <w:rPr>
          <w:rFonts w:ascii="Marianne" w:hAnsi="Marianne"/>
          <w:color w:val="333333"/>
          <w:sz w:val="20"/>
          <w:szCs w:val="20"/>
        </w:rPr>
        <w:br/>
        <w:t>Mél : </w:t>
      </w:r>
      <w:hyperlink r:id="rId15" w:history="1">
        <w:r w:rsidRPr="00B32B4E">
          <w:rPr>
            <w:rStyle w:val="Lienhypertexte"/>
            <w:rFonts w:ascii="Marianne" w:hAnsi="Marianne"/>
            <w:color w:val="0253A3"/>
            <w:sz w:val="20"/>
            <w:szCs w:val="20"/>
          </w:rPr>
          <w:t xml:space="preserve">sec.presse.cabph@social.gouv.fr </w:t>
        </w:r>
      </w:hyperlink>
      <w:r>
        <w:rPr>
          <w:rFonts w:ascii="Marianne" w:hAnsi="Marianne"/>
          <w:color w:val="333333"/>
          <w:sz w:val="20"/>
          <w:szCs w:val="20"/>
        </w:rPr>
        <w:t xml:space="preserve"> </w:t>
      </w:r>
    </w:p>
    <w:p w14:paraId="0A7B396F" w14:textId="77777777" w:rsidR="00B32B4E" w:rsidRPr="00B32B4E" w:rsidRDefault="00B32B4E" w:rsidP="00B32B4E">
      <w:pPr>
        <w:rPr>
          <w:rFonts w:ascii="Marianne" w:hAnsi="Marianne"/>
          <w:lang w:val="fr-FR"/>
        </w:rPr>
      </w:pPr>
    </w:p>
    <w:sectPr w:rsidR="00B32B4E" w:rsidRPr="00B32B4E" w:rsidSect="00F60753">
      <w:headerReference w:type="default" r:id="rId16"/>
      <w:footerReference w:type="default" r:id="rId17"/>
      <w:type w:val="continuous"/>
      <w:pgSz w:w="11910" w:h="16840"/>
      <w:pgMar w:top="963" w:right="964" w:bottom="965"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DE4A" w14:textId="77777777" w:rsidR="00463D36" w:rsidRDefault="00463D36" w:rsidP="0079276E">
      <w:r>
        <w:separator/>
      </w:r>
    </w:p>
  </w:endnote>
  <w:endnote w:type="continuationSeparator" w:id="0">
    <w:p w14:paraId="37DAEDDE" w14:textId="77777777" w:rsidR="00463D36" w:rsidRDefault="00463D3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18778179"/>
      <w:docPartObj>
        <w:docPartGallery w:val="Page Numbers (Bottom of Page)"/>
        <w:docPartUnique/>
      </w:docPartObj>
    </w:sdtPr>
    <w:sdtEndPr>
      <w:rPr>
        <w:rStyle w:val="Numrodepage"/>
      </w:rPr>
    </w:sdtEndPr>
    <w:sdtContent>
      <w:p w14:paraId="4CC266C7" w14:textId="77777777"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EDCA04" w14:textId="77777777"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1764" w14:textId="77777777" w:rsidR="00914EAE" w:rsidRDefault="00914E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F9F4" w14:textId="77777777" w:rsidR="00914EAE" w:rsidRDefault="00914EA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4CAE" w14:textId="77777777" w:rsidR="000E64B8" w:rsidRPr="00965B19" w:rsidRDefault="000E64B8" w:rsidP="0079276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5FEDA6A5" w14:textId="41923933" w:rsidR="00C27E6A" w:rsidRPr="00C27E6A" w:rsidRDefault="00C27E6A" w:rsidP="00874AA0">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9C3203">
          <w:rPr>
            <w:rStyle w:val="Numrodepage"/>
            <w:noProof/>
            <w:sz w:val="14"/>
            <w:szCs w:val="14"/>
          </w:rPr>
          <w:t>4</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2"/>
      <w:gridCol w:w="4910"/>
    </w:tblGrid>
    <w:tr w:rsidR="00F60753" w:rsidRPr="00080843" w14:paraId="022F3D8E" w14:textId="77777777" w:rsidTr="003926A1">
      <w:trPr>
        <w:trHeight w:val="629"/>
      </w:trPr>
      <w:tc>
        <w:tcPr>
          <w:tcW w:w="5072" w:type="dxa"/>
          <w:vAlign w:val="bottom"/>
        </w:tcPr>
        <w:p w14:paraId="3B1EF650" w14:textId="77777777" w:rsidR="00F60753" w:rsidRPr="00F60753" w:rsidRDefault="00F60753" w:rsidP="00F60753">
          <w:pPr>
            <w:spacing w:line="161" w:lineRule="exact"/>
            <w:rPr>
              <w:color w:val="939598"/>
              <w:sz w:val="14"/>
              <w:lang w:val="fr-FR"/>
            </w:rPr>
          </w:pPr>
        </w:p>
        <w:p w14:paraId="2DDC23E5" w14:textId="77777777" w:rsidR="00F60753" w:rsidRPr="00290741" w:rsidRDefault="007D79DF" w:rsidP="00F60753">
          <w:pPr>
            <w:pStyle w:val="PieddePage0"/>
            <w:ind w:left="0" w:firstLine="0"/>
          </w:pPr>
          <w:r>
            <w:t>Tél : 01 40 56 50 92</w:t>
          </w:r>
        </w:p>
        <w:p w14:paraId="7159D0F2" w14:textId="77777777" w:rsidR="00F60753" w:rsidRPr="00290741" w:rsidRDefault="00F60753" w:rsidP="00F60753">
          <w:pPr>
            <w:pStyle w:val="PieddePage0"/>
            <w:ind w:left="173"/>
          </w:pPr>
          <w:r w:rsidRPr="00290741">
            <w:t xml:space="preserve">Mél : </w:t>
          </w:r>
          <w:r w:rsidR="007D79DF" w:rsidRPr="007D79DF">
            <w:t>sec.presse.cabph@social.gouv.fr</w:t>
          </w:r>
        </w:p>
        <w:p w14:paraId="1DB1BC11" w14:textId="77777777" w:rsidR="00F60753" w:rsidRPr="00914EAE" w:rsidRDefault="00F60753" w:rsidP="00F60753">
          <w:pPr>
            <w:pStyle w:val="PieddePage0"/>
          </w:pPr>
        </w:p>
      </w:tc>
      <w:tc>
        <w:tcPr>
          <w:tcW w:w="4910" w:type="dxa"/>
          <w:vAlign w:val="bottom"/>
        </w:tcPr>
        <w:p w14:paraId="46889E3C" w14:textId="77777777" w:rsidR="00F60753" w:rsidRPr="00914EAE" w:rsidRDefault="00F60753" w:rsidP="00F60753">
          <w:pPr>
            <w:spacing w:line="161" w:lineRule="exact"/>
            <w:ind w:left="111"/>
            <w:jc w:val="right"/>
            <w:rPr>
              <w:color w:val="939598"/>
              <w:sz w:val="14"/>
              <w:lang w:val="fr-FR"/>
            </w:rPr>
          </w:pPr>
        </w:p>
        <w:p w14:paraId="022B3745" w14:textId="77777777" w:rsidR="00F60753" w:rsidRPr="00290741" w:rsidRDefault="007D79DF" w:rsidP="00F60753">
          <w:pPr>
            <w:pStyle w:val="PieddePage0"/>
            <w:jc w:val="right"/>
          </w:pPr>
          <w:r>
            <w:t>14</w:t>
          </w:r>
          <w:r w:rsidR="00F60753">
            <w:t xml:space="preserve">, </w:t>
          </w:r>
          <w:r>
            <w:t>avenue Duquesne</w:t>
          </w:r>
        </w:p>
        <w:p w14:paraId="4EF412E1" w14:textId="77777777" w:rsidR="00F60753" w:rsidRPr="00290741" w:rsidRDefault="007D79DF" w:rsidP="00F60753">
          <w:pPr>
            <w:pStyle w:val="PieddePage0"/>
            <w:jc w:val="right"/>
          </w:pPr>
          <w:r>
            <w:t xml:space="preserve">75007 Paris </w:t>
          </w:r>
        </w:p>
        <w:p w14:paraId="04852027" w14:textId="77777777" w:rsidR="00F60753" w:rsidRPr="00965B19" w:rsidRDefault="00F60753" w:rsidP="00F60753">
          <w:pPr>
            <w:tabs>
              <w:tab w:val="left" w:pos="5009"/>
            </w:tabs>
            <w:spacing w:line="170" w:lineRule="exact"/>
            <w:ind w:left="111"/>
            <w:jc w:val="right"/>
            <w:rPr>
              <w:sz w:val="14"/>
              <w:lang w:val="fr-FR"/>
            </w:rPr>
          </w:pPr>
        </w:p>
      </w:tc>
    </w:tr>
  </w:tbl>
  <w:p w14:paraId="69592BB4" w14:textId="77777777" w:rsidR="000E64B8" w:rsidRPr="00965B19" w:rsidRDefault="000E64B8">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A8CA" w14:textId="77777777" w:rsidR="00463D36" w:rsidRDefault="00463D36" w:rsidP="0079276E">
      <w:r>
        <w:separator/>
      </w:r>
    </w:p>
  </w:footnote>
  <w:footnote w:type="continuationSeparator" w:id="0">
    <w:p w14:paraId="37D14223" w14:textId="77777777" w:rsidR="00463D36" w:rsidRDefault="00463D36"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31EE" w14:textId="77777777" w:rsidR="00914EAE" w:rsidRDefault="00914E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74D2" w14:textId="77777777" w:rsidR="00992DBA" w:rsidRDefault="0047637F" w:rsidP="0047231F">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59264" behindDoc="0" locked="0" layoutInCell="1" allowOverlap="1" wp14:anchorId="5621DCE4" wp14:editId="429E5C44">
          <wp:simplePos x="0" y="0"/>
          <wp:positionH relativeFrom="column">
            <wp:posOffset>-178946</wp:posOffset>
          </wp:positionH>
          <wp:positionV relativeFrom="paragraph">
            <wp:posOffset>-3454</wp:posOffset>
          </wp:positionV>
          <wp:extent cx="1771200" cy="1040400"/>
          <wp:effectExtent l="0" t="0" r="0" b="0"/>
          <wp:wrapSquare wrapText="bothSides"/>
          <wp:docPr id="1" name="Image 1" descr="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Gouvernement"/>
                  <pic:cNvPicPr/>
                </pic:nvPicPr>
                <pic:blipFill>
                  <a:blip r:embed="rId1">
                    <a:extLst>
                      <a:ext uri="{28A0092B-C50C-407E-A947-70E740481C1C}">
                        <a14:useLocalDpi xmlns:a14="http://schemas.microsoft.com/office/drawing/2010/main" val="0"/>
                      </a:ext>
                    </a:extLst>
                  </a:blip>
                  <a:stretch>
                    <a:fillRect/>
                  </a:stretch>
                </pic:blipFill>
                <pic:spPr>
                  <a:xfrm>
                    <a:off x="0" y="0"/>
                    <a:ext cx="1771200" cy="1040400"/>
                  </a:xfrm>
                  <a:prstGeom prst="rect">
                    <a:avLst/>
                  </a:prstGeom>
                </pic:spPr>
              </pic:pic>
            </a:graphicData>
          </a:graphic>
          <wp14:sizeRelH relativeFrom="margin">
            <wp14:pctWidth>0</wp14:pctWidth>
          </wp14:sizeRelH>
          <wp14:sizeRelV relativeFrom="margin">
            <wp14:pctHeight>0</wp14:pctHeight>
          </wp14:sizeRelV>
        </wp:anchor>
      </w:drawing>
    </w:r>
    <w:r w:rsidR="00992DBA">
      <w:rPr>
        <w:b/>
        <w:bCs/>
        <w:sz w:val="24"/>
        <w:szCs w:val="24"/>
      </w:rPr>
      <w:tab/>
    </w:r>
  </w:p>
  <w:p w14:paraId="6DD877D9" w14:textId="77777777" w:rsidR="00992DBA" w:rsidRDefault="00992DBA" w:rsidP="00992DBA">
    <w:pPr>
      <w:pStyle w:val="En-tte"/>
      <w:tabs>
        <w:tab w:val="clear" w:pos="4513"/>
      </w:tabs>
      <w:jc w:val="right"/>
      <w:rPr>
        <w:b/>
        <w:bCs/>
        <w:sz w:val="24"/>
        <w:szCs w:val="24"/>
      </w:rPr>
    </w:pPr>
  </w:p>
  <w:p w14:paraId="247ABEB0" w14:textId="77777777" w:rsidR="0079276E" w:rsidRDefault="0079276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42FD" w14:textId="77777777" w:rsidR="00914EAE" w:rsidRDefault="00914EA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7C65"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3055"/>
    <w:multiLevelType w:val="hybridMultilevel"/>
    <w:tmpl w:val="B84E04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E427111"/>
    <w:multiLevelType w:val="hybridMultilevel"/>
    <w:tmpl w:val="AF3C3A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B142F9"/>
    <w:multiLevelType w:val="hybridMultilevel"/>
    <w:tmpl w:val="24B20CAC"/>
    <w:lvl w:ilvl="0" w:tplc="B26663B8">
      <w:start w:val="1"/>
      <w:numFmt w:val="decimal"/>
      <w:lvlText w:val="%1."/>
      <w:lvlJc w:val="left"/>
      <w:pPr>
        <w:ind w:left="720" w:hanging="360"/>
      </w:pPr>
      <w:rPr>
        <w:rFonts w:cs="Arial"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0EF6064"/>
    <w:multiLevelType w:val="hybridMultilevel"/>
    <w:tmpl w:val="133E91AC"/>
    <w:lvl w:ilvl="0" w:tplc="040C000F">
      <w:start w:val="2"/>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48DF6699"/>
    <w:multiLevelType w:val="hybridMultilevel"/>
    <w:tmpl w:val="C0228B2C"/>
    <w:lvl w:ilvl="0" w:tplc="7B6A15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2A4D01"/>
    <w:multiLevelType w:val="hybridMultilevel"/>
    <w:tmpl w:val="A6022A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E52F62"/>
    <w:multiLevelType w:val="hybridMultilevel"/>
    <w:tmpl w:val="E1D2B68C"/>
    <w:lvl w:ilvl="0" w:tplc="3C46D7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2"/>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76"/>
    <w:rsid w:val="0001772E"/>
    <w:rsid w:val="000257DD"/>
    <w:rsid w:val="00044769"/>
    <w:rsid w:val="00045911"/>
    <w:rsid w:val="00065060"/>
    <w:rsid w:val="00075639"/>
    <w:rsid w:val="00075F14"/>
    <w:rsid w:val="00076B31"/>
    <w:rsid w:val="00080843"/>
    <w:rsid w:val="000924D0"/>
    <w:rsid w:val="000948F1"/>
    <w:rsid w:val="000B2933"/>
    <w:rsid w:val="000E64B8"/>
    <w:rsid w:val="001078B3"/>
    <w:rsid w:val="00110401"/>
    <w:rsid w:val="00130403"/>
    <w:rsid w:val="001A7247"/>
    <w:rsid w:val="00223E1A"/>
    <w:rsid w:val="002405F5"/>
    <w:rsid w:val="002622F6"/>
    <w:rsid w:val="00290741"/>
    <w:rsid w:val="00290EFE"/>
    <w:rsid w:val="002A483F"/>
    <w:rsid w:val="002B3C7C"/>
    <w:rsid w:val="002D4D4E"/>
    <w:rsid w:val="00306982"/>
    <w:rsid w:val="00351D49"/>
    <w:rsid w:val="0035355E"/>
    <w:rsid w:val="00361129"/>
    <w:rsid w:val="003926FC"/>
    <w:rsid w:val="003C6165"/>
    <w:rsid w:val="003E7FEB"/>
    <w:rsid w:val="004101A6"/>
    <w:rsid w:val="00463D36"/>
    <w:rsid w:val="004714C6"/>
    <w:rsid w:val="0047231F"/>
    <w:rsid w:val="0047637F"/>
    <w:rsid w:val="00491912"/>
    <w:rsid w:val="004A3284"/>
    <w:rsid w:val="004B4946"/>
    <w:rsid w:val="004C4786"/>
    <w:rsid w:val="004C4C30"/>
    <w:rsid w:val="004D2397"/>
    <w:rsid w:val="004F011D"/>
    <w:rsid w:val="004F403D"/>
    <w:rsid w:val="005417EF"/>
    <w:rsid w:val="005D1146"/>
    <w:rsid w:val="005F28E4"/>
    <w:rsid w:val="005F2E98"/>
    <w:rsid w:val="006107E7"/>
    <w:rsid w:val="00612D69"/>
    <w:rsid w:val="0063635F"/>
    <w:rsid w:val="0064617C"/>
    <w:rsid w:val="00666910"/>
    <w:rsid w:val="00681D72"/>
    <w:rsid w:val="006B6D26"/>
    <w:rsid w:val="006D6820"/>
    <w:rsid w:val="006E4D10"/>
    <w:rsid w:val="00747A49"/>
    <w:rsid w:val="00752286"/>
    <w:rsid w:val="00752A7A"/>
    <w:rsid w:val="00755261"/>
    <w:rsid w:val="00755B28"/>
    <w:rsid w:val="00756175"/>
    <w:rsid w:val="0079276E"/>
    <w:rsid w:val="007C6B9A"/>
    <w:rsid w:val="007D63CE"/>
    <w:rsid w:val="007D79DF"/>
    <w:rsid w:val="007F2C9C"/>
    <w:rsid w:val="00807CCD"/>
    <w:rsid w:val="00851458"/>
    <w:rsid w:val="0085454E"/>
    <w:rsid w:val="00874AA0"/>
    <w:rsid w:val="00881E9F"/>
    <w:rsid w:val="00882D33"/>
    <w:rsid w:val="008D59BF"/>
    <w:rsid w:val="008D63A4"/>
    <w:rsid w:val="00914EAE"/>
    <w:rsid w:val="00942B28"/>
    <w:rsid w:val="00961EFE"/>
    <w:rsid w:val="00965B19"/>
    <w:rsid w:val="00966232"/>
    <w:rsid w:val="00967E33"/>
    <w:rsid w:val="009735B8"/>
    <w:rsid w:val="00992DBA"/>
    <w:rsid w:val="009B302B"/>
    <w:rsid w:val="009C2BC3"/>
    <w:rsid w:val="009C3203"/>
    <w:rsid w:val="00A00D78"/>
    <w:rsid w:val="00A30EA6"/>
    <w:rsid w:val="00AB0307"/>
    <w:rsid w:val="00AD2B0C"/>
    <w:rsid w:val="00B01231"/>
    <w:rsid w:val="00B12807"/>
    <w:rsid w:val="00B32B4E"/>
    <w:rsid w:val="00B6763D"/>
    <w:rsid w:val="00B864B8"/>
    <w:rsid w:val="00BC2937"/>
    <w:rsid w:val="00BC7959"/>
    <w:rsid w:val="00C1578D"/>
    <w:rsid w:val="00C27DA6"/>
    <w:rsid w:val="00C27E6A"/>
    <w:rsid w:val="00C61458"/>
    <w:rsid w:val="00C67312"/>
    <w:rsid w:val="00C77C76"/>
    <w:rsid w:val="00CB238D"/>
    <w:rsid w:val="00CD5E65"/>
    <w:rsid w:val="00CF6461"/>
    <w:rsid w:val="00D10C52"/>
    <w:rsid w:val="00DA3C66"/>
    <w:rsid w:val="00DB5393"/>
    <w:rsid w:val="00E00E6D"/>
    <w:rsid w:val="00E03081"/>
    <w:rsid w:val="00E1750F"/>
    <w:rsid w:val="00E73216"/>
    <w:rsid w:val="00EA097D"/>
    <w:rsid w:val="00EE0E18"/>
    <w:rsid w:val="00EF30AC"/>
    <w:rsid w:val="00F02A08"/>
    <w:rsid w:val="00F40A5B"/>
    <w:rsid w:val="00F4184D"/>
    <w:rsid w:val="00F60753"/>
    <w:rsid w:val="00F60DE1"/>
    <w:rsid w:val="00F64B8F"/>
    <w:rsid w:val="00FA7479"/>
    <w:rsid w:val="00FB6A61"/>
    <w:rsid w:val="00FC1ADE"/>
    <w:rsid w:val="00FC5C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B63EB"/>
  <w15:docId w15:val="{FF820CAE-4F81-4D3B-89E4-6B6942B7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B19"/>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Mentionnonrsolue1">
    <w:name w:val="Mention non résolue1"/>
    <w:basedOn w:val="Policepardfaut"/>
    <w:uiPriority w:val="99"/>
    <w:semiHidden/>
    <w:unhideWhenUsed/>
    <w:rsid w:val="00080843"/>
    <w:rPr>
      <w:color w:val="605E5C"/>
      <w:shd w:val="clear" w:color="auto" w:fill="E1DFDD"/>
    </w:rPr>
  </w:style>
  <w:style w:type="character" w:styleId="Marquedecommentaire">
    <w:name w:val="annotation reference"/>
    <w:basedOn w:val="Policepardfaut"/>
    <w:uiPriority w:val="99"/>
    <w:semiHidden/>
    <w:unhideWhenUsed/>
    <w:rsid w:val="00044769"/>
    <w:rPr>
      <w:sz w:val="16"/>
      <w:szCs w:val="16"/>
    </w:rPr>
  </w:style>
  <w:style w:type="paragraph" w:styleId="Commentaire">
    <w:name w:val="annotation text"/>
    <w:basedOn w:val="Normal"/>
    <w:link w:val="CommentaireCar"/>
    <w:uiPriority w:val="99"/>
    <w:semiHidden/>
    <w:unhideWhenUsed/>
    <w:rsid w:val="00044769"/>
  </w:style>
  <w:style w:type="character" w:customStyle="1" w:styleId="CommentaireCar">
    <w:name w:val="Commentaire Car"/>
    <w:basedOn w:val="Policepardfaut"/>
    <w:link w:val="Commentaire"/>
    <w:uiPriority w:val="99"/>
    <w:semiHidden/>
    <w:rsid w:val="00044769"/>
  </w:style>
  <w:style w:type="paragraph" w:styleId="Objetducommentaire">
    <w:name w:val="annotation subject"/>
    <w:basedOn w:val="Commentaire"/>
    <w:next w:val="Commentaire"/>
    <w:link w:val="ObjetducommentaireCar"/>
    <w:uiPriority w:val="99"/>
    <w:semiHidden/>
    <w:unhideWhenUsed/>
    <w:rsid w:val="00044769"/>
    <w:rPr>
      <w:b/>
      <w:bCs/>
    </w:rPr>
  </w:style>
  <w:style w:type="character" w:customStyle="1" w:styleId="ObjetducommentaireCar">
    <w:name w:val="Objet du commentaire Car"/>
    <w:basedOn w:val="CommentaireCar"/>
    <w:link w:val="Objetducommentaire"/>
    <w:uiPriority w:val="99"/>
    <w:semiHidden/>
    <w:rsid w:val="00044769"/>
    <w:rPr>
      <w:b/>
      <w:bCs/>
    </w:rPr>
  </w:style>
  <w:style w:type="paragraph" w:styleId="Textedebulles">
    <w:name w:val="Balloon Text"/>
    <w:basedOn w:val="Normal"/>
    <w:link w:val="TextedebullesCar"/>
    <w:uiPriority w:val="99"/>
    <w:semiHidden/>
    <w:unhideWhenUsed/>
    <w:rsid w:val="000447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769"/>
    <w:rPr>
      <w:rFonts w:ascii="Segoe UI" w:hAnsi="Segoe UI" w:cs="Segoe UI"/>
      <w:sz w:val="18"/>
      <w:szCs w:val="18"/>
    </w:rPr>
  </w:style>
  <w:style w:type="character" w:styleId="lev">
    <w:name w:val="Strong"/>
    <w:basedOn w:val="Policepardfaut"/>
    <w:uiPriority w:val="22"/>
    <w:qFormat/>
    <w:rsid w:val="00B32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3096">
      <w:bodyDiv w:val="1"/>
      <w:marLeft w:val="0"/>
      <w:marRight w:val="0"/>
      <w:marTop w:val="0"/>
      <w:marBottom w:val="0"/>
      <w:divBdr>
        <w:top w:val="none" w:sz="0" w:space="0" w:color="auto"/>
        <w:left w:val="none" w:sz="0" w:space="0" w:color="auto"/>
        <w:bottom w:val="none" w:sz="0" w:space="0" w:color="auto"/>
        <w:right w:val="none" w:sz="0" w:space="0" w:color="auto"/>
      </w:divBdr>
    </w:div>
    <w:div w:id="755247138">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85502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c.presse.cabph@social.gouv.fr%20www.handicap.gouv.f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presse@education.gouv.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oise.leon\Desktop\CP_Gouvernement.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9D22-67F3-4733-A228-285E472E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CP_Gouvernement.dotx</Template>
  <TotalTime>26</TotalTime>
  <Pages>3</Pages>
  <Words>1260</Words>
  <Characters>6933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LÉON, Héloïse (CAB/PH)</dc:creator>
  <cp:lastModifiedBy>RYCZEK, Boris (DICOM/INFLUENCE ET DIGITAL)</cp:lastModifiedBy>
  <cp:revision>6</cp:revision>
  <cp:lastPrinted>2022-08-29T15:04:00Z</cp:lastPrinted>
  <dcterms:created xsi:type="dcterms:W3CDTF">2022-08-29T14:09:00Z</dcterms:created>
  <dcterms:modified xsi:type="dcterms:W3CDTF">2022-08-29T15:07:00Z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